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067A7" w14:textId="7C5281B4" w:rsidR="00B51AFF" w:rsidRPr="00B51AFF" w:rsidRDefault="00B51AFF" w:rsidP="00475F9A">
      <w:pPr>
        <w:jc w:val="center"/>
        <w:rPr>
          <w:b/>
          <w:bCs/>
          <w:sz w:val="32"/>
          <w:szCs w:val="32"/>
        </w:rPr>
      </w:pPr>
      <w:r w:rsidRPr="00B51AFF">
        <w:rPr>
          <w:b/>
          <w:bCs/>
          <w:sz w:val="32"/>
          <w:szCs w:val="32"/>
        </w:rPr>
        <w:t>VšĮ „Prienai“</w:t>
      </w:r>
    </w:p>
    <w:p w14:paraId="0446C656" w14:textId="77777777" w:rsidR="00B51AFF" w:rsidRDefault="00B51AFF" w:rsidP="00475F9A">
      <w:pPr>
        <w:jc w:val="center"/>
        <w:rPr>
          <w:b/>
          <w:bCs/>
        </w:rPr>
      </w:pPr>
    </w:p>
    <w:p w14:paraId="3C1E5D84" w14:textId="2507FC20" w:rsidR="000276DF" w:rsidRPr="00475F9A" w:rsidRDefault="00475F9A" w:rsidP="00475F9A">
      <w:pPr>
        <w:jc w:val="center"/>
        <w:rPr>
          <w:b/>
          <w:bCs/>
        </w:rPr>
      </w:pPr>
      <w:r w:rsidRPr="00475F9A">
        <w:rPr>
          <w:b/>
          <w:bCs/>
        </w:rPr>
        <w:t>AIŠKINAMASIS RAŠTAS PRIE 202</w:t>
      </w:r>
      <w:r w:rsidR="00EB629B">
        <w:rPr>
          <w:b/>
          <w:bCs/>
        </w:rPr>
        <w:t>4</w:t>
      </w:r>
      <w:r w:rsidRPr="00475F9A">
        <w:rPr>
          <w:b/>
          <w:bCs/>
        </w:rPr>
        <w:t xml:space="preserve"> METŲ FINANSINIŲ ATASKAITŲ RINKINIO</w:t>
      </w:r>
    </w:p>
    <w:p w14:paraId="545655AE" w14:textId="6E27CFFA" w:rsidR="00475F9A" w:rsidRDefault="00475F9A" w:rsidP="00475F9A">
      <w:pPr>
        <w:jc w:val="center"/>
        <w:rPr>
          <w:b/>
          <w:bCs/>
        </w:rPr>
      </w:pPr>
      <w:r w:rsidRPr="00475F9A">
        <w:rPr>
          <w:b/>
          <w:bCs/>
        </w:rPr>
        <w:t>BENDROJI RAŠTO DALIS</w:t>
      </w:r>
    </w:p>
    <w:p w14:paraId="0862AA40" w14:textId="57C2D20A" w:rsidR="00475F9A" w:rsidRDefault="00475F9A" w:rsidP="00475F9A">
      <w:pPr>
        <w:jc w:val="center"/>
        <w:rPr>
          <w:b/>
          <w:bCs/>
        </w:rPr>
      </w:pPr>
    </w:p>
    <w:p w14:paraId="6800A8A4" w14:textId="77777777" w:rsidR="00B51AFF" w:rsidRDefault="00B51AFF" w:rsidP="00475F9A">
      <w:pPr>
        <w:jc w:val="center"/>
        <w:rPr>
          <w:b/>
          <w:bCs/>
        </w:rPr>
      </w:pPr>
    </w:p>
    <w:p w14:paraId="06257701" w14:textId="79CCACAE" w:rsidR="00475F9A" w:rsidRDefault="00475F9A" w:rsidP="0080171D">
      <w:pPr>
        <w:spacing w:line="360" w:lineRule="auto"/>
        <w:jc w:val="both"/>
      </w:pPr>
      <w:r>
        <w:rPr>
          <w:b/>
          <w:bCs/>
        </w:rPr>
        <w:tab/>
      </w:r>
      <w:r>
        <w:t>VšĮ „Prienai“ įregistruota 2018 m. rugpjūčio 30 d. adresu Pramonės g. 20, Prienai. Pagrindinės veiklos rūšys – kultivuoti ir populiarinti kūno kultūrą ir sportą, pirmenybę teikiant krepšinio sporto šakai, planuoti ir rengti įvairaus masto varžybas (tarp jų ir tarptautines) ir kitos su sportu susijusios veiklos, išvardintos VšĮ „Prienai“ steigimo sutartyje.</w:t>
      </w:r>
    </w:p>
    <w:p w14:paraId="3C09890B" w14:textId="070BC9FB" w:rsidR="00475F9A" w:rsidRDefault="00475F9A" w:rsidP="0080171D">
      <w:pPr>
        <w:spacing w:line="360" w:lineRule="auto"/>
        <w:jc w:val="both"/>
      </w:pPr>
      <w:r>
        <w:tab/>
        <w:t xml:space="preserve">2020 m. </w:t>
      </w:r>
      <w:r w:rsidR="00431D79">
        <w:t>birželio 25 d. patvirtinti nauji  VšĮ „Prienai“  įstatai ir pakeista įstaigos veiklos paskirtis. Pagrindiniai įstaigos veiklos tikslai: turizmo ir verslo plėtros skatinimas, sąlygų turizmo ir verslo plėtrai gerinimas Prienų rajono savivaldybėje.</w:t>
      </w:r>
    </w:p>
    <w:p w14:paraId="6A50671E" w14:textId="55B88453" w:rsidR="00431D79" w:rsidRDefault="00431D79" w:rsidP="0080171D">
      <w:pPr>
        <w:spacing w:line="360" w:lineRule="auto"/>
        <w:jc w:val="both"/>
      </w:pPr>
      <w:r>
        <w:tab/>
        <w:t xml:space="preserve">Metų pradžioje dirbo </w:t>
      </w:r>
      <w:r w:rsidR="00076DC1">
        <w:t>2</w:t>
      </w:r>
      <w:r w:rsidR="00BB150E">
        <w:t xml:space="preserve"> darbuotoja</w:t>
      </w:r>
      <w:r w:rsidR="00076DC1">
        <w:t>i</w:t>
      </w:r>
      <w:r>
        <w:t xml:space="preserve">, metų pabaigoje įstaigoje dirbo </w:t>
      </w:r>
      <w:r w:rsidR="00BB150E">
        <w:t>2</w:t>
      </w:r>
      <w:r>
        <w:t xml:space="preserve"> darbuotoja</w:t>
      </w:r>
      <w:r w:rsidR="00BB150E">
        <w:t>i</w:t>
      </w:r>
      <w:r>
        <w:t>.</w:t>
      </w:r>
    </w:p>
    <w:p w14:paraId="44321401" w14:textId="503641BB" w:rsidR="00431D79" w:rsidRDefault="00431D79" w:rsidP="0080171D">
      <w:pPr>
        <w:spacing w:line="360" w:lineRule="auto"/>
        <w:jc w:val="both"/>
      </w:pPr>
    </w:p>
    <w:p w14:paraId="56393732" w14:textId="3A1DBC17" w:rsidR="00431D79" w:rsidRPr="00B51AFF" w:rsidRDefault="00431D79" w:rsidP="0080171D">
      <w:pPr>
        <w:spacing w:line="360" w:lineRule="auto"/>
        <w:jc w:val="both"/>
        <w:rPr>
          <w:b/>
          <w:bCs/>
        </w:rPr>
      </w:pPr>
      <w:r w:rsidRPr="00B51AFF">
        <w:rPr>
          <w:b/>
          <w:bCs/>
        </w:rPr>
        <w:t>APSKAITOS POLITIKA</w:t>
      </w:r>
    </w:p>
    <w:p w14:paraId="1F5BFB16" w14:textId="77777777" w:rsidR="008B2B6A" w:rsidRDefault="00431D79" w:rsidP="0080171D">
      <w:pPr>
        <w:spacing w:line="360" w:lineRule="auto"/>
        <w:jc w:val="both"/>
      </w:pPr>
      <w:r>
        <w:tab/>
      </w:r>
      <w:r w:rsidR="00172479">
        <w:t>VšĮ „Prienai“ 202</w:t>
      </w:r>
      <w:r w:rsidR="000766DA">
        <w:t>4</w:t>
      </w:r>
      <w:r w:rsidR="00172479">
        <w:t xml:space="preserve"> m. finansinę apskaitą vedė vadovaujantis</w:t>
      </w:r>
      <w:r w:rsidR="008B2B6A">
        <w:t>:</w:t>
      </w:r>
    </w:p>
    <w:p w14:paraId="31D6ABCD" w14:textId="77777777" w:rsidR="008B2B6A" w:rsidRDefault="008B2B6A" w:rsidP="0080171D">
      <w:pPr>
        <w:pStyle w:val="Pagrindinistekstas3"/>
        <w:numPr>
          <w:ilvl w:val="1"/>
          <w:numId w:val="2"/>
        </w:numPr>
        <w:rPr>
          <w:sz w:val="24"/>
        </w:rPr>
      </w:pPr>
      <w:r>
        <w:rPr>
          <w:sz w:val="24"/>
        </w:rPr>
        <w:t>Lietuvos Respublikos finansinės apskaitos įstatymu;</w:t>
      </w:r>
    </w:p>
    <w:p w14:paraId="1389AF85" w14:textId="77777777" w:rsidR="008B2B6A" w:rsidRDefault="008B2B6A" w:rsidP="0080171D">
      <w:pPr>
        <w:pStyle w:val="Pagrindinistekstas3"/>
        <w:numPr>
          <w:ilvl w:val="1"/>
          <w:numId w:val="2"/>
        </w:numPr>
        <w:rPr>
          <w:sz w:val="24"/>
        </w:rPr>
      </w:pPr>
      <w:r>
        <w:rPr>
          <w:sz w:val="24"/>
        </w:rPr>
        <w:t>Lietuvos Respublikos viešojo sektoriaus atskaitomybės įstatymu;</w:t>
      </w:r>
    </w:p>
    <w:p w14:paraId="241F2A57" w14:textId="77777777" w:rsidR="008B2B6A" w:rsidRDefault="008B2B6A" w:rsidP="0080171D">
      <w:pPr>
        <w:pStyle w:val="Pagrindinistekstas3"/>
        <w:numPr>
          <w:ilvl w:val="1"/>
          <w:numId w:val="2"/>
        </w:numPr>
        <w:rPr>
          <w:sz w:val="24"/>
        </w:rPr>
      </w:pPr>
      <w:r>
        <w:rPr>
          <w:sz w:val="24"/>
        </w:rPr>
        <w:t>Viešojo sektoriaus apskaitos ir finansinės atskaitomybės standartais (VSAFAS);</w:t>
      </w:r>
    </w:p>
    <w:p w14:paraId="63D1ED47" w14:textId="78D91D3F" w:rsidR="008B2B6A" w:rsidRPr="008B2B6A" w:rsidRDefault="008B2B6A" w:rsidP="0080171D">
      <w:pPr>
        <w:pStyle w:val="Pagrindinistekstas3"/>
        <w:numPr>
          <w:ilvl w:val="1"/>
          <w:numId w:val="2"/>
        </w:numPr>
        <w:rPr>
          <w:sz w:val="24"/>
        </w:rPr>
      </w:pPr>
      <w:r>
        <w:rPr>
          <w:sz w:val="24"/>
        </w:rPr>
        <w:t>Lietuvos Respublikos viešųjų įstaigų įstatymu;</w:t>
      </w:r>
    </w:p>
    <w:p w14:paraId="1B3C4F67" w14:textId="77777777" w:rsidR="00296F41" w:rsidRDefault="00172479" w:rsidP="0080171D">
      <w:pPr>
        <w:spacing w:line="360" w:lineRule="auto"/>
        <w:jc w:val="both"/>
      </w:pPr>
      <w:r>
        <w:tab/>
      </w:r>
    </w:p>
    <w:p w14:paraId="5E3FB5D4" w14:textId="54249A32" w:rsidR="00172479" w:rsidRDefault="00172479" w:rsidP="0080171D">
      <w:pPr>
        <w:spacing w:line="360" w:lineRule="auto"/>
        <w:ind w:firstLine="1080"/>
        <w:jc w:val="both"/>
      </w:pPr>
      <w:r>
        <w:t>Įstaigos apskaita tvarkoma laikantis bendrųjų apskaitos principų, naudojamas dvejybinis įrašas.</w:t>
      </w:r>
    </w:p>
    <w:p w14:paraId="54329307" w14:textId="77777777" w:rsidR="00296F41" w:rsidRDefault="00296F41" w:rsidP="0080171D">
      <w:pPr>
        <w:pStyle w:val="Pagrindinistekstas3"/>
        <w:ind w:firstLine="720"/>
        <w:rPr>
          <w:sz w:val="24"/>
        </w:rPr>
      </w:pPr>
      <w:r>
        <w:rPr>
          <w:sz w:val="24"/>
        </w:rPr>
        <w:t xml:space="preserve">Buhalterinė apskaita tvarkoma ir finansinė atskaitomybė sudaroma vadovaujantis šiais privalomais bendraisiais apskaitos principais (nustatytais Lietuvos Respublikos viešojo sektoriaus atskaitomybės įstatyme): subjekto, veiklos tęstinumo, periodiškumo, pastovumo, piniginio mato, kaupimo, palyginimo, atsargumo, neutralumo ir turinio viršenybės prieš formą. </w:t>
      </w:r>
    </w:p>
    <w:p w14:paraId="030C947E" w14:textId="77777777" w:rsidR="00296F41" w:rsidRDefault="00296F41" w:rsidP="0080171D">
      <w:pPr>
        <w:pStyle w:val="Pagrindinistekstas3"/>
        <w:ind w:firstLine="720"/>
        <w:rPr>
          <w:sz w:val="24"/>
        </w:rPr>
      </w:pPr>
      <w:r>
        <w:rPr>
          <w:sz w:val="24"/>
        </w:rPr>
        <w:t xml:space="preserve">Įstaigoje buhalterinė apskaita vedama kompiuterizuotai, naudojant  UAB “Progra”  buhalterines programą. </w:t>
      </w:r>
    </w:p>
    <w:p w14:paraId="14A94ACA" w14:textId="0B13D172" w:rsidR="00296F41" w:rsidRDefault="00296F41" w:rsidP="0080171D">
      <w:pPr>
        <w:pStyle w:val="Pagrindinistekstas3"/>
        <w:ind w:firstLine="720"/>
        <w:rPr>
          <w:sz w:val="24"/>
        </w:rPr>
      </w:pPr>
      <w:r>
        <w:rPr>
          <w:sz w:val="24"/>
        </w:rPr>
        <w:lastRenderedPageBreak/>
        <w:t>Per ataskaitinį laikotarpį nebuvo keičiama apskaitos politika  ir  apskaitos įverčiai.</w:t>
      </w:r>
    </w:p>
    <w:p w14:paraId="7A5A2CC9" w14:textId="343C4BC5" w:rsidR="00296F41" w:rsidRDefault="00296F41" w:rsidP="0080171D">
      <w:pPr>
        <w:pStyle w:val="Pagrindinistekstas3"/>
        <w:ind w:firstLine="720"/>
        <w:rPr>
          <w:sz w:val="24"/>
        </w:rPr>
      </w:pPr>
      <w:r>
        <w:rPr>
          <w:sz w:val="24"/>
        </w:rPr>
        <w:t>Per ataskaitinį laikotarpį nebuvo nustatyta esminių klaidų, kurios buvo padarytos praėjusių ataskaitinių laikotarpių finansinėse ataskaitose.</w:t>
      </w:r>
    </w:p>
    <w:p w14:paraId="3F8A4ADE" w14:textId="77777777" w:rsidR="0080171D" w:rsidRPr="0080171D" w:rsidRDefault="0080171D" w:rsidP="0080171D">
      <w:pPr>
        <w:pStyle w:val="Pagrindinistekstas3"/>
        <w:ind w:firstLine="720"/>
        <w:rPr>
          <w:sz w:val="24"/>
        </w:rPr>
      </w:pPr>
    </w:p>
    <w:p w14:paraId="714EB06F" w14:textId="0D5C85C0" w:rsidR="00172479" w:rsidRDefault="00172479" w:rsidP="00172479">
      <w:pPr>
        <w:jc w:val="both"/>
      </w:pPr>
      <w:r>
        <w:t>Finansiniai metai</w:t>
      </w:r>
    </w:p>
    <w:p w14:paraId="3183D5C4" w14:textId="47898BC1" w:rsidR="00172479" w:rsidRDefault="00172479" w:rsidP="00172479">
      <w:pPr>
        <w:jc w:val="both"/>
      </w:pPr>
      <w:r>
        <w:tab/>
        <w:t xml:space="preserve">Finansiniai metai trunka 12 mėnesių, prasideda sausio 1 d. , baigiasi gruodžio 31 d. </w:t>
      </w:r>
    </w:p>
    <w:p w14:paraId="02C34661" w14:textId="77777777" w:rsidR="00B51AFF" w:rsidRDefault="00B51AFF" w:rsidP="00172479">
      <w:pPr>
        <w:jc w:val="both"/>
      </w:pPr>
    </w:p>
    <w:p w14:paraId="36B99310" w14:textId="77777777" w:rsidR="00AB6255" w:rsidRDefault="00AB6255" w:rsidP="00172479">
      <w:pPr>
        <w:jc w:val="both"/>
      </w:pPr>
    </w:p>
    <w:p w14:paraId="45B9F530" w14:textId="1FED8D86" w:rsidR="00172479" w:rsidRPr="00B51AFF" w:rsidRDefault="00172479" w:rsidP="00172479">
      <w:pPr>
        <w:jc w:val="both"/>
        <w:rPr>
          <w:b/>
          <w:bCs/>
        </w:rPr>
      </w:pPr>
      <w:r w:rsidRPr="00B51AFF">
        <w:rPr>
          <w:b/>
          <w:bCs/>
        </w:rPr>
        <w:t xml:space="preserve">GRYNASIS TURTAS </w:t>
      </w:r>
    </w:p>
    <w:p w14:paraId="775B0965" w14:textId="7944FCAA" w:rsidR="00172479" w:rsidRDefault="00172479" w:rsidP="0080171D">
      <w:pPr>
        <w:spacing w:line="360" w:lineRule="auto"/>
        <w:jc w:val="both"/>
      </w:pPr>
      <w:r>
        <w:tab/>
        <w:t xml:space="preserve"> VšĮ “Prienai“ kapitalą sudaro dalininko įnašas, kuris apskaitomas buhalterinės apskaitos dokumentuose. Kapitalas teisės aktų nustatyta tvarka yra lygus </w:t>
      </w:r>
      <w:r w:rsidR="0022037C">
        <w:t>steigėjų, dalininkų įnašo vertei. Piniginių įnašų dydį, nepiniginių įnašų vertės nustatymo tvarką nustato teisės aktai, reglamentuojantys įstaigos veiklą, steigimo dokumentai, įstatai.</w:t>
      </w:r>
    </w:p>
    <w:p w14:paraId="669DF4B9" w14:textId="54AE4135" w:rsidR="0022037C" w:rsidRDefault="0022037C" w:rsidP="0080171D">
      <w:pPr>
        <w:spacing w:line="360" w:lineRule="auto"/>
        <w:jc w:val="both"/>
      </w:pPr>
      <w:r>
        <w:tab/>
        <w:t>Įstaigos veiklos rezultatas – uždirbtas pelnas arba patirti nuostoliai. Ataskaitinio laikotarpio veiklos rezultatas ir ankstesniųjų laikotarpių veiklos rezultatas finansinės būklės ataskaitoje rodomi atskirai. Rengiant finansinę atskaitomybę , praėjusių metų veiklos rezultatas priskiriamas ankstesnių metų veiklos rezultatui.</w:t>
      </w:r>
    </w:p>
    <w:p w14:paraId="3C086F23" w14:textId="7EA088FA" w:rsidR="0022037C" w:rsidRDefault="0022037C" w:rsidP="00172479">
      <w:pPr>
        <w:jc w:val="both"/>
      </w:pPr>
    </w:p>
    <w:p w14:paraId="6FB3C818" w14:textId="77777777" w:rsidR="00B51AFF" w:rsidRDefault="00B51AFF" w:rsidP="00172479">
      <w:pPr>
        <w:jc w:val="both"/>
      </w:pPr>
    </w:p>
    <w:p w14:paraId="4FF582A4" w14:textId="206E7A98" w:rsidR="0022037C" w:rsidRPr="00B51AFF" w:rsidRDefault="0022037C" w:rsidP="00172479">
      <w:pPr>
        <w:jc w:val="both"/>
        <w:rPr>
          <w:b/>
          <w:bCs/>
        </w:rPr>
      </w:pPr>
      <w:r w:rsidRPr="00B51AFF">
        <w:rPr>
          <w:b/>
          <w:bCs/>
        </w:rPr>
        <w:t>TRUMPALAIKIS TURTAS ( ATSARGOS)</w:t>
      </w:r>
    </w:p>
    <w:p w14:paraId="4961ED83" w14:textId="4CE1A1B1" w:rsidR="0022037C" w:rsidRDefault="0022037C" w:rsidP="0080171D">
      <w:pPr>
        <w:spacing w:line="360" w:lineRule="auto"/>
        <w:jc w:val="both"/>
      </w:pPr>
    </w:p>
    <w:p w14:paraId="0704DABF" w14:textId="055A3CAA" w:rsidR="0022037C" w:rsidRDefault="0022037C" w:rsidP="0080171D">
      <w:pPr>
        <w:spacing w:line="360" w:lineRule="auto"/>
        <w:jc w:val="both"/>
      </w:pPr>
      <w:r>
        <w:tab/>
        <w:t>Atsargomis laikomas įstaigos trumpalaikis turtas, sunaudojamas pajamoms uždirbti per vienus metus arba per vieną įstaigos veiklos ciklą.</w:t>
      </w:r>
    </w:p>
    <w:p w14:paraId="71D60B24" w14:textId="6F0EAB55" w:rsidR="0022037C" w:rsidRDefault="0022037C" w:rsidP="0080171D">
      <w:pPr>
        <w:spacing w:line="360" w:lineRule="auto"/>
        <w:jc w:val="both"/>
      </w:pPr>
      <w:r>
        <w:tab/>
        <w:t xml:space="preserve">Materialusis turtas, įstaigos veikloje naudojamas ilgiau kaip vienerius metus, priskiriamas </w:t>
      </w:r>
      <w:r w:rsidR="00BA6E49">
        <w:t xml:space="preserve">trumpalaikiam turtui – atsargoms, kai tokio turto vieneto vertė mažesnė už teisės aktų nustatytą </w:t>
      </w:r>
      <w:r w:rsidR="001B2CAC">
        <w:t>minimaliąją</w:t>
      </w:r>
      <w:r w:rsidR="00BA6E49">
        <w:t xml:space="preserve"> ilgalaikio turto vertę (500 </w:t>
      </w:r>
      <w:r w:rsidR="002557C3">
        <w:t>E</w:t>
      </w:r>
      <w:r w:rsidR="00BA6E49">
        <w:t>ur). Registruojant atsargas, apskaitoje jos įvertinamos įsigijimo (pasigaminimo) savikaina, kurią sudaro: pirkimo kaina, atskaičius perkant gautas nuolaidas, su pirkimu susiję mokesčiai, pristatymo išlaidos (krovimas, vežimas, pervežimo draudimas ir kt.), įskaitant sumokėtas pridėtinės vertės mokestis, kadangi VšĮ „Prienai“ nėra PVM mokėtojas.</w:t>
      </w:r>
    </w:p>
    <w:p w14:paraId="47429B6D" w14:textId="6C8E4B5E" w:rsidR="00BA6E49" w:rsidRDefault="00BA6E49" w:rsidP="0080171D">
      <w:pPr>
        <w:spacing w:line="360" w:lineRule="auto"/>
        <w:jc w:val="both"/>
      </w:pPr>
      <w:r>
        <w:lastRenderedPageBreak/>
        <w:tab/>
        <w:t>Įstaigos atsargų nomenklatūra – užpajamuojant atsargas kiekvienam vienetui suteikiamas atskiras eilės tvarka nomenklatūrinis numeris. Įstaigos turimų atsargų inventorizacija atliekama</w:t>
      </w:r>
      <w:r w:rsidR="001B2CAC">
        <w:t xml:space="preserve"> ne rečiau kaip kartą per 12 mėnesių.</w:t>
      </w:r>
    </w:p>
    <w:p w14:paraId="29EE374E" w14:textId="16DC257E" w:rsidR="001B2CAC" w:rsidRDefault="001B2CAC" w:rsidP="0080171D">
      <w:pPr>
        <w:spacing w:line="360" w:lineRule="auto"/>
        <w:jc w:val="both"/>
      </w:pPr>
      <w:r>
        <w:tab/>
        <w:t>Atsargos nurašomos jas sunaudojus, pardavus ar netinkant naudoti, surašant atsargų nurašymo aktą. Ūkinis inventorius apskaitomas nebalansinėje sąskaitoje.</w:t>
      </w:r>
    </w:p>
    <w:p w14:paraId="16972054" w14:textId="0AF6CCDB" w:rsidR="001B2CAC" w:rsidRDefault="001B2CAC" w:rsidP="0080171D">
      <w:pPr>
        <w:spacing w:line="360" w:lineRule="auto"/>
        <w:jc w:val="both"/>
      </w:pPr>
      <w:r>
        <w:tab/>
        <w:t>Piniginiam turtui priskiriami visi įstaigos kasoje ir banke turimi pinigai ir pinigų ekvivalentai. Apskaitoje piniginis turtas registruojamas nacionaline valiuta – eurais.</w:t>
      </w:r>
    </w:p>
    <w:p w14:paraId="391DA1EF" w14:textId="40DA2664" w:rsidR="001B2CAC" w:rsidRDefault="001B2CAC" w:rsidP="00172479">
      <w:pPr>
        <w:jc w:val="both"/>
      </w:pPr>
    </w:p>
    <w:p w14:paraId="0BFF98A2" w14:textId="36349146" w:rsidR="001B2CAC" w:rsidRPr="00B51AFF" w:rsidRDefault="001B2CAC" w:rsidP="0080171D">
      <w:pPr>
        <w:spacing w:line="360" w:lineRule="auto"/>
        <w:jc w:val="both"/>
        <w:rPr>
          <w:b/>
          <w:bCs/>
        </w:rPr>
      </w:pPr>
      <w:r w:rsidRPr="00B51AFF">
        <w:rPr>
          <w:b/>
          <w:bCs/>
        </w:rPr>
        <w:t>PAJAMOS</w:t>
      </w:r>
    </w:p>
    <w:p w14:paraId="0CD19AF5" w14:textId="2CBD6AAB" w:rsidR="00197370" w:rsidRDefault="001B2CAC" w:rsidP="0080171D">
      <w:pPr>
        <w:spacing w:line="360" w:lineRule="auto"/>
        <w:jc w:val="both"/>
      </w:pPr>
      <w:r>
        <w:tab/>
      </w:r>
      <w:r w:rsidR="00197370">
        <w:t>Pajamų apskaitos principai, metodai ir taisyklės nustatyti 10-ajame VSAFAS „Kitos pajamos“ ir 20-ajame VSAFAS „Finansavimo sumos“.</w:t>
      </w:r>
    </w:p>
    <w:p w14:paraId="19B5EA6C" w14:textId="7F4ECB13" w:rsidR="001B2CAC" w:rsidRDefault="001B2CAC" w:rsidP="0080171D">
      <w:pPr>
        <w:spacing w:line="360" w:lineRule="auto"/>
        <w:ind w:firstLine="1296"/>
        <w:jc w:val="both"/>
      </w:pPr>
      <w:r>
        <w:t xml:space="preserve">Pajamos pripažįstamos vadovaujantis kaupimo principu, t.y. apskaitoje registruojamos tada, kai uždirbamos, neatsižvelgiant į pinigų gavimą. Pajamomis </w:t>
      </w:r>
      <w:r w:rsidR="00462C15">
        <w:t>nepripažįstami avansai ir kiti išankstiniai mokėjimai. Per ataskaitinį laikotarpį gautos įplaukos, kurios nelaikomos pajamomis, balanse atvaizduojamos kaip įstaigos įsipareigojimai.</w:t>
      </w:r>
    </w:p>
    <w:p w14:paraId="7C38EC83" w14:textId="2ED660F1" w:rsidR="00462C15" w:rsidRDefault="00462C15" w:rsidP="00172479">
      <w:pPr>
        <w:jc w:val="both"/>
      </w:pPr>
    </w:p>
    <w:p w14:paraId="7151C10F" w14:textId="4442F306" w:rsidR="00462C15" w:rsidRPr="00B51AFF" w:rsidRDefault="00462C15" w:rsidP="0080171D">
      <w:pPr>
        <w:spacing w:line="360" w:lineRule="auto"/>
        <w:jc w:val="both"/>
        <w:rPr>
          <w:b/>
          <w:bCs/>
        </w:rPr>
      </w:pPr>
      <w:r w:rsidRPr="00B51AFF">
        <w:rPr>
          <w:b/>
          <w:bCs/>
        </w:rPr>
        <w:t>SĄNAUDOS</w:t>
      </w:r>
      <w:r w:rsidRPr="00B51AFF">
        <w:rPr>
          <w:b/>
          <w:bCs/>
        </w:rPr>
        <w:tab/>
      </w:r>
    </w:p>
    <w:p w14:paraId="1B698C9C" w14:textId="5E6D751F" w:rsidR="00197370" w:rsidRPr="00197370" w:rsidRDefault="00462C15" w:rsidP="0080171D">
      <w:pPr>
        <w:pStyle w:val="Pagrindinistekstas3"/>
        <w:ind w:firstLine="720"/>
        <w:rPr>
          <w:sz w:val="24"/>
        </w:rPr>
      </w:pPr>
      <w:r>
        <w:tab/>
      </w:r>
      <w:r w:rsidR="00197370">
        <w:rPr>
          <w:sz w:val="24"/>
        </w:rPr>
        <w:t>Sąnaudų apskaitos principai, metodai ir taisyklės nustatyti 11-ajame VSAFAS „Sąnaudos“. Sąnaudų, susijusių su turtu, finansavimo sumomis ir įsipareigojimais, apskaitos principai nustatyti jų apskaitą reglamentuojančiuose VSAFAS.</w:t>
      </w:r>
    </w:p>
    <w:p w14:paraId="5771F855" w14:textId="4C48AEDF" w:rsidR="00462C15" w:rsidRDefault="00462C15" w:rsidP="0080171D">
      <w:pPr>
        <w:spacing w:line="360" w:lineRule="auto"/>
        <w:ind w:firstLine="1296"/>
        <w:jc w:val="both"/>
      </w:pPr>
      <w:r>
        <w:t>Sąnaudos, patirtos uždirbant ataskaitinio laikotarpio pajamas, registruojamos apskaitoje ir rodomos finansinėse ataskaitose pagal kaupimo ir pajamų bei sąnaudų palyginimo principus. Ne visos per ataskaitinį laikotarpį padarytos išlaidos (išleisti pinigai, sunaudotas turtas bei paslaugos, taip pat atsiradusios skolos) laikomos sąnaudomis ir ne visos per ataskaitinį laikotarpį patirtos sąnaudos turi būti susijusios su šio laikotarpio išlaidomis. Per ataskaitinį laikotarpį padarytos išlaidos, nelaikomos sąnaudomis, rodomos balanse kaip turtas.</w:t>
      </w:r>
    </w:p>
    <w:p w14:paraId="16AE0282" w14:textId="42A5EEA0" w:rsidR="005B6B84" w:rsidRDefault="005B6B84" w:rsidP="0080171D">
      <w:pPr>
        <w:spacing w:line="360" w:lineRule="auto"/>
        <w:jc w:val="both"/>
      </w:pPr>
      <w:r>
        <w:tab/>
        <w:t xml:space="preserve">Sąnaudos apskaitoje pripažįstamos įvykdžius šias sąlygas: sąnaudomis pripažįstama išlaidų dalis, susijusi su parduotų prekių arba paslaugų teikimu; per ataskaitinį laikotarpį padarytos išlaidos nedelsiant pripažįstamos to ataskaitinio laikotarpio sąnaudomis, jeigu jų neįmanoma susieti </w:t>
      </w:r>
      <w:r>
        <w:lastRenderedPageBreak/>
        <w:t xml:space="preserve">su konkrečių pajamų uždirbimu ir nenumatoma, kad per būsimuosius ataskaitinius laikotarpius iš </w:t>
      </w:r>
      <w:r w:rsidR="00514834">
        <w:t>šių išlaidų bus galima gauti pajamų;</w:t>
      </w:r>
    </w:p>
    <w:p w14:paraId="72C05533" w14:textId="7A6B37C3" w:rsidR="00B51AFF" w:rsidRDefault="00B51AFF" w:rsidP="00172479">
      <w:pPr>
        <w:jc w:val="both"/>
      </w:pPr>
    </w:p>
    <w:p w14:paraId="55E6498D" w14:textId="77777777" w:rsidR="00B51AFF" w:rsidRDefault="00B51AFF" w:rsidP="00172479">
      <w:pPr>
        <w:jc w:val="both"/>
      </w:pPr>
    </w:p>
    <w:p w14:paraId="0F09678C" w14:textId="37F7D1A3" w:rsidR="00514834" w:rsidRPr="00B51AFF" w:rsidRDefault="00514834" w:rsidP="00172479">
      <w:pPr>
        <w:jc w:val="both"/>
        <w:rPr>
          <w:b/>
          <w:bCs/>
        </w:rPr>
      </w:pPr>
      <w:r w:rsidRPr="00B51AFF">
        <w:rPr>
          <w:b/>
          <w:bCs/>
        </w:rPr>
        <w:t>ILGALAIKIS MATERIALUSIS TURTAS</w:t>
      </w:r>
    </w:p>
    <w:p w14:paraId="39323ACC" w14:textId="4CC94F13" w:rsidR="00514834" w:rsidRDefault="00514834" w:rsidP="005A5FBE">
      <w:pPr>
        <w:spacing w:line="360" w:lineRule="auto"/>
        <w:jc w:val="both"/>
      </w:pPr>
      <w:r>
        <w:tab/>
        <w:t xml:space="preserve">Ilgalaikio </w:t>
      </w:r>
      <w:r w:rsidR="002557C3">
        <w:t xml:space="preserve">materialaus </w:t>
      </w:r>
      <w:r>
        <w:t>turto nusidėvėjimas skaičiuojamas pagal LR Vyriausybės nustatytus ilgalaikio turto nusidėvėjimo ekonominius normatyvus, neviršijant maksimalių nusidėvėjimo normatyvų.</w:t>
      </w:r>
    </w:p>
    <w:p w14:paraId="56466C6C" w14:textId="0EECF1FC" w:rsidR="00514834" w:rsidRDefault="00514834" w:rsidP="005A5FBE">
      <w:pPr>
        <w:spacing w:line="360" w:lineRule="auto"/>
        <w:jc w:val="both"/>
      </w:pPr>
      <w:r>
        <w:tab/>
      </w:r>
      <w:r w:rsidR="004C5F32">
        <w:t>Materialusis turtas priskiriamas ilgalaikiam turtui, jei jis atitinka visus šiuos požymius: įstaiga ketina jį naudoti ilgiau nei vienerius metus, įstaiga pagrįstai tikisi gauti iš turto ekonominės naudos būsimaisiais laikotarpiais, įstaiga gali patikimai nustatyti turto įsigijimo savikainą, turto įsigijimo savikaina yra ne mažesnė už minimalią materialiojo turto savikainą, nustatytą teisės aktų</w:t>
      </w:r>
      <w:r w:rsidR="002557C3">
        <w:t xml:space="preserve"> (500 Eur)</w:t>
      </w:r>
      <w:r w:rsidR="004C5F32">
        <w:t xml:space="preserve">. </w:t>
      </w:r>
    </w:p>
    <w:p w14:paraId="37A2EE18" w14:textId="20CFCB26" w:rsidR="004C5F32" w:rsidRDefault="004C5F32" w:rsidP="005A5FBE">
      <w:pPr>
        <w:spacing w:line="360" w:lineRule="auto"/>
        <w:jc w:val="both"/>
      </w:pPr>
      <w:r>
        <w:tab/>
        <w:t>Ilgalaikis materialusis turtas apskaitoje registruojamas įsigijimo savikaina, o balanse rodomas balansine verte – lygia jo likutinei vertei, kuria sudaro suma, gauta iš ilgalaikio materialiojo turto įsigijimo savikainos atėmus nusidėvėjimo sumą, sukauptą per visą jo naudingo tarnavimo laiką. Ilgalaikio materialiojo turto įsigijimo savikaina turi būti nustatoma prie pardavėjui sumokėtos arba mokėtinos už šį turtą sumos pridedant muitą, akcizą, kitus negrąžinamus mokesčius, susijusius su šio turto įsigijimu, atsivežimo bei šio turto parengimo naudoti išlaidas</w:t>
      </w:r>
      <w:r w:rsidR="002557C3">
        <w:t xml:space="preserve"> (instaliavimo, bandymo, derinimo ir kitas), padarytas iki jo naudojimo pradžios. Į ilgalaikio materialiojo turto įsigijimo savikainą įskaitomas pridėtinės vertės mokestis (įstaiga nėra PVM mokėtoja).</w:t>
      </w:r>
    </w:p>
    <w:p w14:paraId="5EB1409A" w14:textId="3A019DA7" w:rsidR="002557C3" w:rsidRDefault="002557C3" w:rsidP="005A5FBE">
      <w:pPr>
        <w:spacing w:line="360" w:lineRule="auto"/>
        <w:jc w:val="both"/>
      </w:pPr>
    </w:p>
    <w:p w14:paraId="2FD6EF93" w14:textId="04F50669" w:rsidR="002557C3" w:rsidRPr="00B51AFF" w:rsidRDefault="002557C3" w:rsidP="005A5FBE">
      <w:pPr>
        <w:spacing w:line="360" w:lineRule="auto"/>
        <w:jc w:val="both"/>
        <w:rPr>
          <w:b/>
          <w:bCs/>
        </w:rPr>
      </w:pPr>
      <w:r w:rsidRPr="00B51AFF">
        <w:rPr>
          <w:b/>
          <w:bCs/>
        </w:rPr>
        <w:t>ILGALAIKIS NEMATERIALUSIS TURTAS</w:t>
      </w:r>
    </w:p>
    <w:p w14:paraId="12452A49" w14:textId="77777777" w:rsidR="00FE6933" w:rsidRDefault="002557C3" w:rsidP="005A5FBE">
      <w:pPr>
        <w:pStyle w:val="Pagrindinistekstas3"/>
        <w:ind w:firstLine="720"/>
        <w:rPr>
          <w:sz w:val="24"/>
        </w:rPr>
      </w:pPr>
      <w:r>
        <w:tab/>
      </w:r>
      <w:r w:rsidR="00FE6933">
        <w:rPr>
          <w:sz w:val="24"/>
        </w:rPr>
        <w:t>Nematerialusis turtas yra pripažįstamas, jei atitinka 13-ajame VSAFAS „Nematerialusis turtas“ pateiktą sąvoką ir nematerialiam turtui priskirtus kriterijus, bei 22-ajame VSAFAS „Turto nuvertėjimas“ nematerialiojo turto nuvertėjimo apskaičiavimo, apskaitos metodus.   Nematerialiojo turto nusidėvėjimas skaičiuojamas taikant tiesiogiai proporcingą (tiesinį) nusidėvėjimo skaičiavimo metodą, pagal kurį metinė nusidėvėjimo suma apskaičiuojama pagal šią formulę:</w:t>
      </w:r>
    </w:p>
    <w:p w14:paraId="0273FD4D" w14:textId="77777777" w:rsidR="00FE6933" w:rsidRDefault="00FE6933" w:rsidP="005A5FBE">
      <w:pPr>
        <w:pStyle w:val="Pagrindinistekstas3"/>
      </w:pPr>
      <w:r>
        <w:rPr>
          <w:sz w:val="24"/>
        </w:rPr>
        <w:t>N=(V</w:t>
      </w:r>
      <w:r>
        <w:rPr>
          <w:sz w:val="24"/>
          <w:vertAlign w:val="subscript"/>
        </w:rPr>
        <w:t>1</w:t>
      </w:r>
      <w:r>
        <w:rPr>
          <w:sz w:val="24"/>
        </w:rPr>
        <w:t xml:space="preserve"> – V</w:t>
      </w:r>
      <w:r>
        <w:rPr>
          <w:sz w:val="24"/>
          <w:vertAlign w:val="subscript"/>
        </w:rPr>
        <w:t>2</w:t>
      </w:r>
      <w:r>
        <w:rPr>
          <w:sz w:val="24"/>
        </w:rPr>
        <w:t>)/T, kur</w:t>
      </w:r>
    </w:p>
    <w:p w14:paraId="36C93117" w14:textId="77777777" w:rsidR="00FE6933" w:rsidRDefault="00FE6933" w:rsidP="005A5FBE">
      <w:pPr>
        <w:pStyle w:val="Pagrindinistekstas3"/>
        <w:rPr>
          <w:sz w:val="24"/>
        </w:rPr>
      </w:pPr>
      <w:r>
        <w:rPr>
          <w:sz w:val="24"/>
        </w:rPr>
        <w:t>N – metinė nusidėvėjimo suma;</w:t>
      </w:r>
    </w:p>
    <w:p w14:paraId="5F6D0916" w14:textId="77777777" w:rsidR="00FE6933" w:rsidRDefault="00FE6933" w:rsidP="005A5FBE">
      <w:pPr>
        <w:pStyle w:val="Pagrindinistekstas3"/>
      </w:pPr>
      <w:r>
        <w:rPr>
          <w:sz w:val="24"/>
        </w:rPr>
        <w:t>V</w:t>
      </w:r>
      <w:r>
        <w:rPr>
          <w:sz w:val="24"/>
          <w:vertAlign w:val="subscript"/>
        </w:rPr>
        <w:t>1</w:t>
      </w:r>
      <w:r>
        <w:rPr>
          <w:sz w:val="24"/>
        </w:rPr>
        <w:t xml:space="preserve"> – nematerialiojo turto įsigijimo ar pasigaminimo savikaina;</w:t>
      </w:r>
    </w:p>
    <w:p w14:paraId="750277A4" w14:textId="77777777" w:rsidR="00FE6933" w:rsidRDefault="00FE6933" w:rsidP="005A5FBE">
      <w:pPr>
        <w:pStyle w:val="Pagrindinistekstas3"/>
      </w:pPr>
      <w:r>
        <w:rPr>
          <w:sz w:val="24"/>
        </w:rPr>
        <w:lastRenderedPageBreak/>
        <w:t>V</w:t>
      </w:r>
      <w:r>
        <w:rPr>
          <w:sz w:val="24"/>
          <w:vertAlign w:val="subscript"/>
        </w:rPr>
        <w:t>2</w:t>
      </w:r>
      <w:r>
        <w:rPr>
          <w:sz w:val="24"/>
        </w:rPr>
        <w:t xml:space="preserve"> – nematerialiojo turto likvidacinė vertė;</w:t>
      </w:r>
    </w:p>
    <w:p w14:paraId="3EDE571B" w14:textId="2599C0D3" w:rsidR="00FE6933" w:rsidRPr="00FE6933" w:rsidRDefault="00FE6933" w:rsidP="005A5FBE">
      <w:pPr>
        <w:pStyle w:val="Pagrindinistekstas3"/>
        <w:rPr>
          <w:sz w:val="24"/>
        </w:rPr>
      </w:pPr>
      <w:r>
        <w:rPr>
          <w:sz w:val="24"/>
        </w:rPr>
        <w:t>T – naudingo tarnavimo laikas (metais)</w:t>
      </w:r>
    </w:p>
    <w:p w14:paraId="1E43805A" w14:textId="2C913771" w:rsidR="002557C3" w:rsidRDefault="002557C3" w:rsidP="005A5FBE">
      <w:pPr>
        <w:spacing w:line="360" w:lineRule="auto"/>
        <w:jc w:val="both"/>
      </w:pPr>
      <w:r>
        <w:tab/>
        <w:t>Nematerialiajam turtui priskiriamas identifikuojamas nepiniginis turtas, neturintis materialios formos, kuriuo įstaiga disponuoja ir kurį naudodama tikisi gauti tiesioginės ir netiesioginės ekonominės naudos. Nematerialusis turtas apskaitoje registruojamas įsigijimo savikaina. Nematerialiojo turto įsigijimo savikainą sudaro įsigyjant šį turtą sumokėta ar mokėtina pinigų suma (ar kitokio suna</w:t>
      </w:r>
      <w:r w:rsidR="000F66E3">
        <w:t>udoto turto vertė), įskaitant muitus ir kitus negrąžinamus mokesčius. Turto įsigijimo savikainai gali būti priskiriamos ir kitos tiesioginės turto paruošimo numatomam naudojimui išlaidos. Tokių išlaidų pavyzdys gali būti atlyginimai už teisines paslaugas.</w:t>
      </w:r>
    </w:p>
    <w:p w14:paraId="5A08C251" w14:textId="4703A3D7" w:rsidR="000F66E3" w:rsidRDefault="000F66E3" w:rsidP="005A5FBE">
      <w:pPr>
        <w:spacing w:line="360" w:lineRule="auto"/>
        <w:jc w:val="both"/>
      </w:pPr>
      <w:r>
        <w:tab/>
        <w:t>Balanse nematerialusis turtas rodomas balansine verte, lygia jo likutinei vertei, kurią sudaro suma, gauta ir nematerialiojo turto įsigijimo savikainos atėmus amortizacijos sumą, sukauptą per visą jo naudingo tarnavimo laiką.</w:t>
      </w:r>
      <w:r w:rsidR="00AD5E56">
        <w:t xml:space="preserve"> Nematerialiojo turto amortizacijos suma pripažįstama amortizacijos sąnaudomis kiekvieną ataskaitinį laikotarpį. Nematerialiojo turto amortizacija skaičiuojama nuo kito mėnesio 1 dienos po jo įsigijimo ir nebeskaičiuojama nuo kito mėnesio 1 dienos po jo nurašymo arba pardavimo ir tada, kai visa ilgalaikio nematerialiojo turto vertė perkeliama į sąnaudas. Minimali ilgalaikio nematerialiojo turto vertė , nustatyta teisės aktų, yra 500 Eur.</w:t>
      </w:r>
    </w:p>
    <w:p w14:paraId="71B143B2" w14:textId="77777777" w:rsidR="00B51AFF" w:rsidRDefault="00B51AFF" w:rsidP="002557C3">
      <w:pPr>
        <w:jc w:val="both"/>
      </w:pPr>
    </w:p>
    <w:p w14:paraId="7FD5AC45" w14:textId="7ED0863D" w:rsidR="00AD5E56" w:rsidRPr="00B51AFF" w:rsidRDefault="00AD5E56" w:rsidP="002557C3">
      <w:pPr>
        <w:jc w:val="both"/>
        <w:rPr>
          <w:b/>
          <w:bCs/>
        </w:rPr>
      </w:pPr>
      <w:r w:rsidRPr="00B51AFF">
        <w:rPr>
          <w:b/>
          <w:bCs/>
        </w:rPr>
        <w:t>FINANSAVIMO SUMOS, DOTACIJOS IR SUBSIDIJOS</w:t>
      </w:r>
    </w:p>
    <w:p w14:paraId="20BAC554" w14:textId="5D0C8256" w:rsidR="00AD5E56" w:rsidRDefault="00AD5E56" w:rsidP="005A5FBE">
      <w:pPr>
        <w:spacing w:line="360" w:lineRule="auto"/>
        <w:jc w:val="both"/>
      </w:pPr>
      <w:r>
        <w:tab/>
        <w:t>Įstaigos finansavimas priklauso nuo veiklos pobūdžio ir dalyvavimo programose.</w:t>
      </w:r>
    </w:p>
    <w:p w14:paraId="43F1065E" w14:textId="0F5F0A9C" w:rsidR="00AD5E56" w:rsidRDefault="00AD5E56" w:rsidP="005A5FBE">
      <w:pPr>
        <w:spacing w:line="360" w:lineRule="auto"/>
        <w:jc w:val="both"/>
      </w:pPr>
      <w:r>
        <w:t xml:space="preserve">Įstaigos finansavimas – dotacijos, tiksliniai įnašai ir kiti būdai, kai ūkio subjektas gali būti finansuojamas nepriskirtinais dotacijai, tiksliniams įnašams, nario mokesčiams. </w:t>
      </w:r>
      <w:r w:rsidR="004B65EC">
        <w:t xml:space="preserve">Tokio finansavimo pavyzdys gali būti prekių tiekimas, kai davėjas nustato jų panaudojimo tikslą, ar kita parama, kai davėjas nenurodo jų konkretaus panaudojimo tikslo. Jeigu davėjas nenurodo paramos panaudojimo tikslo, ūkio subjektas su šia parama gali elgtis savo nuožiūra. Dotacija įtraukiama į apskaitą gavus neatlygintinai ilgalaikio turto arba įsigijus jo iš programai skirtų pinigų. </w:t>
      </w:r>
    </w:p>
    <w:p w14:paraId="4C26BEEA" w14:textId="671F3CB9" w:rsidR="004B65EC" w:rsidRDefault="004B65EC" w:rsidP="005A5FBE">
      <w:pPr>
        <w:spacing w:line="360" w:lineRule="auto"/>
        <w:jc w:val="both"/>
      </w:pPr>
      <w:r>
        <w:tab/>
        <w:t>Dotacija pripažįstama ir rodoma balanse, kai ji atitinka šiuos požymius: gauto turto naudojimo tikslas atitinka įstaigos įstatuose nustatytus tikslus ir įstaiga neatlygintinai gauna ilgalaikio turto arba įsigyja jo iš programai(paramai) skirtų pinigų.</w:t>
      </w:r>
    </w:p>
    <w:p w14:paraId="34696CD5" w14:textId="24B1CC26" w:rsidR="004B65EC" w:rsidRDefault="003A1AB3" w:rsidP="005A5FBE">
      <w:pPr>
        <w:spacing w:line="360" w:lineRule="auto"/>
        <w:jc w:val="both"/>
      </w:pPr>
      <w:r>
        <w:tab/>
        <w:t xml:space="preserve">Dotacijos apskaita tvarkoma kaupimo principu. Dotacija pripažįstama panaudota, kai neatlygintinai gautas ir įsigytas iš tikslinio finansavimo lėšų turtas nudėvimas. Balanse rodoma nepanaudota dotacijos dalis. </w:t>
      </w:r>
    </w:p>
    <w:p w14:paraId="53F18494" w14:textId="6BDFB53A" w:rsidR="003A1AB3" w:rsidRDefault="003A1AB3" w:rsidP="005A5FBE">
      <w:pPr>
        <w:spacing w:line="360" w:lineRule="auto"/>
        <w:jc w:val="both"/>
      </w:pPr>
      <w:r>
        <w:lastRenderedPageBreak/>
        <w:tab/>
        <w:t>Tiksliniams įnašams priskiriama iš valstybės arba savivaldybės biudžetų, Europos Sąjungos ir tarptautinių organizacijų ir kitų šaltinių, juridinių ir fizinių asmenų teikiama parama griežtai apibrėžtiems tikslams įgyvendinti. Tiksliniai įnašai pripažįstami ir rodomi apskaitoje, jeigu jie atitinka šiuos požymius: įnašų gavėjas pagal savo įstatuose numatytą veiklos pobūdį atitinka teikiamos paramos sąlygas ir yra dokumentais patvirtintų sprendimų ir kitų įrodymų, kad įnašai bus gauti.</w:t>
      </w:r>
    </w:p>
    <w:p w14:paraId="003867B6" w14:textId="0EEF6B7D" w:rsidR="003A1AB3" w:rsidRDefault="003A1AB3" w:rsidP="005A5FBE">
      <w:pPr>
        <w:spacing w:line="360" w:lineRule="auto"/>
        <w:jc w:val="both"/>
      </w:pPr>
    </w:p>
    <w:p w14:paraId="11FB60FF" w14:textId="5B36EB9C" w:rsidR="003A1AB3" w:rsidRPr="00B51AFF" w:rsidRDefault="003A1AB3" w:rsidP="005A5FBE">
      <w:pPr>
        <w:spacing w:line="360" w:lineRule="auto"/>
        <w:jc w:val="both"/>
        <w:rPr>
          <w:b/>
          <w:bCs/>
        </w:rPr>
      </w:pPr>
      <w:r w:rsidRPr="00B51AFF">
        <w:rPr>
          <w:b/>
          <w:bCs/>
        </w:rPr>
        <w:t>MOKĖTINOS SUMOS IR ĮSIPAREIGOJIMAI</w:t>
      </w:r>
    </w:p>
    <w:p w14:paraId="64F9B682" w14:textId="08023651" w:rsidR="003A1AB3" w:rsidRDefault="003A1AB3" w:rsidP="005A5FBE">
      <w:pPr>
        <w:spacing w:line="360" w:lineRule="auto"/>
        <w:jc w:val="both"/>
      </w:pPr>
      <w:r>
        <w:tab/>
        <w:t>Straipsnyje „Kitos mok</w:t>
      </w:r>
      <w:r w:rsidR="007F7DB2">
        <w:t>ė</w:t>
      </w:r>
      <w:r>
        <w:t>tinos sumos ir trumpalaikiai įsipareigojimai“ rodomos mok</w:t>
      </w:r>
      <w:r w:rsidR="007F7DB2">
        <w:t>ė</w:t>
      </w:r>
      <w:r>
        <w:t>tinos sumos ir įsipareigojimai, neparodyti kituose per vienerius</w:t>
      </w:r>
      <w:r w:rsidR="007F7DB2">
        <w:t xml:space="preserve"> metus mokėtinų sumų ir įsipareigojimų straipsniuose.</w:t>
      </w:r>
    </w:p>
    <w:p w14:paraId="57EA6DEF" w14:textId="57883F9E" w:rsidR="00434B9D" w:rsidRDefault="00434B9D" w:rsidP="002557C3">
      <w:pPr>
        <w:jc w:val="both"/>
      </w:pPr>
    </w:p>
    <w:p w14:paraId="20FD696A" w14:textId="40174F33" w:rsidR="00434B9D" w:rsidRPr="00B51AFF" w:rsidRDefault="00434B9D" w:rsidP="00B51AFF">
      <w:pPr>
        <w:jc w:val="center"/>
        <w:rPr>
          <w:b/>
          <w:bCs/>
          <w:sz w:val="32"/>
          <w:szCs w:val="32"/>
        </w:rPr>
      </w:pPr>
      <w:r w:rsidRPr="00B51AFF">
        <w:rPr>
          <w:b/>
          <w:bCs/>
          <w:sz w:val="32"/>
          <w:szCs w:val="32"/>
        </w:rPr>
        <w:t>AIŠKINAMOJO RAŠTO PASTABOS</w:t>
      </w:r>
    </w:p>
    <w:p w14:paraId="59464033" w14:textId="7719DB36" w:rsidR="00434B9D" w:rsidRDefault="00434B9D" w:rsidP="002557C3">
      <w:pPr>
        <w:jc w:val="both"/>
      </w:pPr>
    </w:p>
    <w:p w14:paraId="35FB9C08" w14:textId="2F5E5880" w:rsidR="00434B9D" w:rsidRPr="00B51AFF" w:rsidRDefault="00434B9D" w:rsidP="002557C3">
      <w:pPr>
        <w:jc w:val="both"/>
        <w:rPr>
          <w:b/>
          <w:bCs/>
        </w:rPr>
      </w:pPr>
      <w:r w:rsidRPr="00B51AFF">
        <w:rPr>
          <w:b/>
          <w:bCs/>
        </w:rPr>
        <w:t>GRYNASIS TURTAS (NUOSAVAS KAPITALAS)</w:t>
      </w:r>
    </w:p>
    <w:p w14:paraId="5175E60A" w14:textId="3306E8AC" w:rsidR="00434B9D" w:rsidRDefault="00434B9D" w:rsidP="002557C3">
      <w:pPr>
        <w:jc w:val="both"/>
      </w:pPr>
    </w:p>
    <w:p w14:paraId="2B18DC90" w14:textId="6CA2CC76" w:rsidR="00434B9D" w:rsidRDefault="00434B9D" w:rsidP="005A5FBE">
      <w:pPr>
        <w:spacing w:line="360" w:lineRule="auto"/>
        <w:jc w:val="both"/>
      </w:pPr>
      <w:r>
        <w:tab/>
        <w:t xml:space="preserve">VšĮ „Prienai“ kapitalas – 1050,00 Eur, kurį sudaro dalininko įnašas, t.y. Prienų rajono savivaldybė (finansinės būklės ataskaita eil. F.I.). </w:t>
      </w:r>
    </w:p>
    <w:p w14:paraId="3C8ABBC9" w14:textId="7252A4C3" w:rsidR="00434B9D" w:rsidRDefault="00434B9D" w:rsidP="005A5FBE">
      <w:pPr>
        <w:spacing w:line="360" w:lineRule="auto"/>
        <w:jc w:val="both"/>
      </w:pPr>
      <w:r>
        <w:tab/>
        <w:t>202</w:t>
      </w:r>
      <w:r w:rsidR="00197370">
        <w:t>4</w:t>
      </w:r>
      <w:r>
        <w:t xml:space="preserve"> m. įstaig</w:t>
      </w:r>
      <w:r w:rsidR="008A4354">
        <w:t xml:space="preserve">a uždirbo </w:t>
      </w:r>
      <w:r w:rsidR="0036181F">
        <w:t>6005,89</w:t>
      </w:r>
      <w:r w:rsidR="008A4354">
        <w:t xml:space="preserve"> Eu</w:t>
      </w:r>
      <w:r w:rsidR="005112A7">
        <w:t xml:space="preserve">r </w:t>
      </w:r>
      <w:r w:rsidR="008A4354">
        <w:t>pelno</w:t>
      </w:r>
      <w:r w:rsidR="005968A7">
        <w:t>.</w:t>
      </w:r>
    </w:p>
    <w:p w14:paraId="66F6CD28" w14:textId="25296C0C" w:rsidR="005968A7" w:rsidRDefault="005968A7" w:rsidP="005A5FBE">
      <w:pPr>
        <w:spacing w:line="360" w:lineRule="auto"/>
        <w:jc w:val="both"/>
      </w:pPr>
    </w:p>
    <w:p w14:paraId="0D7B967C" w14:textId="0A99A956" w:rsidR="005968A7" w:rsidRPr="00B51AFF" w:rsidRDefault="005968A7" w:rsidP="002557C3">
      <w:pPr>
        <w:jc w:val="both"/>
        <w:rPr>
          <w:b/>
          <w:bCs/>
        </w:rPr>
      </w:pPr>
      <w:r w:rsidRPr="00B51AFF">
        <w:rPr>
          <w:b/>
          <w:bCs/>
        </w:rPr>
        <w:t>SĄNAUDOS</w:t>
      </w:r>
    </w:p>
    <w:p w14:paraId="5A8156FE" w14:textId="523E55A7" w:rsidR="005968A7" w:rsidRDefault="005968A7" w:rsidP="005A5FBE">
      <w:pPr>
        <w:spacing w:line="360" w:lineRule="auto"/>
        <w:jc w:val="both"/>
      </w:pPr>
      <w:r>
        <w:tab/>
        <w:t xml:space="preserve">VšĮ „Prienai“ veiklos sąnaudos per ataskaitinį laikotarpį – </w:t>
      </w:r>
      <w:r w:rsidR="007E2F93">
        <w:t>100272,86</w:t>
      </w:r>
      <w:r>
        <w:t xml:space="preserve"> Eur. Jas sudaro:</w:t>
      </w:r>
    </w:p>
    <w:p w14:paraId="3B9F1C78" w14:textId="4A30C861" w:rsidR="005968A7" w:rsidRDefault="005968A7" w:rsidP="005A5FBE">
      <w:pPr>
        <w:pStyle w:val="Sraopastraipa"/>
        <w:numPr>
          <w:ilvl w:val="0"/>
          <w:numId w:val="1"/>
        </w:numPr>
        <w:spacing w:line="360" w:lineRule="auto"/>
        <w:jc w:val="both"/>
      </w:pPr>
      <w:r>
        <w:t xml:space="preserve">Darbuotojų darbo užmokestis ir su juo susijusios išlaidos – </w:t>
      </w:r>
      <w:r w:rsidR="007E2F93">
        <w:t xml:space="preserve">49144,12 Eur, </w:t>
      </w:r>
      <w:r w:rsidR="00F2135D">
        <w:t xml:space="preserve"> </w:t>
      </w:r>
      <w:r w:rsidR="008A4354">
        <w:t>tame skaičiuje</w:t>
      </w:r>
      <w:r w:rsidR="005B5971">
        <w:t xml:space="preserve"> darbuotojų darbo užmokestis </w:t>
      </w:r>
      <w:r w:rsidR="00293E6D">
        <w:t xml:space="preserve">48293,60 Eur, socialinis draudimas 850,52 </w:t>
      </w:r>
      <w:r w:rsidR="00F2135D">
        <w:t xml:space="preserve"> Eur. </w:t>
      </w:r>
      <w:r w:rsidR="00EA387C">
        <w:t xml:space="preserve"> Iš darbuotojų darbo užmokesčio išlaidų kompensuota (veiklos rezultatų ataskaita eil. B.I) iš </w:t>
      </w:r>
      <w:r w:rsidR="00DD6E4D">
        <w:t xml:space="preserve"> Prienų r. savivaldybės </w:t>
      </w:r>
      <w:proofErr w:type="spellStart"/>
      <w:r w:rsidR="00833481">
        <w:t>proj</w:t>
      </w:r>
      <w:proofErr w:type="spellEnd"/>
      <w:r w:rsidR="00833481">
        <w:t xml:space="preserve">. „ </w:t>
      </w:r>
      <w:bookmarkStart w:id="0" w:name="_Hlk160523817"/>
      <w:r w:rsidR="00532A68">
        <w:t>Verslumo skatinimas esamiems ir būsimiems smulkiojo ir vidutinio verslo subjektams Prienų rajono savivaldybėje</w:t>
      </w:r>
      <w:bookmarkEnd w:id="0"/>
      <w:r w:rsidR="00833481">
        <w:t xml:space="preserve">“ – </w:t>
      </w:r>
      <w:r w:rsidR="0020551D">
        <w:t>21408,</w:t>
      </w:r>
      <w:r w:rsidR="005C55EB">
        <w:t>00</w:t>
      </w:r>
      <w:r w:rsidR="00833481">
        <w:t xml:space="preserve"> Eur., Prienų r. savivaldybės  </w:t>
      </w:r>
      <w:proofErr w:type="spellStart"/>
      <w:r w:rsidR="00833481">
        <w:t>proj</w:t>
      </w:r>
      <w:proofErr w:type="spellEnd"/>
      <w:r w:rsidR="00833481">
        <w:t xml:space="preserve">. </w:t>
      </w:r>
      <w:bookmarkStart w:id="1" w:name="_Hlk191372397"/>
      <w:r w:rsidR="00833481">
        <w:t xml:space="preserve">„Vietinio bei atvykstamojo turizmo skatinimas Prienų rajone“ </w:t>
      </w:r>
      <w:bookmarkEnd w:id="1"/>
      <w:r w:rsidR="00833481">
        <w:t xml:space="preserve">– </w:t>
      </w:r>
      <w:r w:rsidR="005C55EB">
        <w:t>26400,00</w:t>
      </w:r>
      <w:r w:rsidR="00833481">
        <w:t xml:space="preserve"> Eur. </w:t>
      </w:r>
    </w:p>
    <w:p w14:paraId="178B1BC7" w14:textId="3A2CAF5B" w:rsidR="007740FE" w:rsidRDefault="00334082" w:rsidP="005A5FBE">
      <w:pPr>
        <w:spacing w:line="360" w:lineRule="auto"/>
        <w:ind w:left="720" w:firstLine="576"/>
        <w:jc w:val="both"/>
      </w:pPr>
      <w:r>
        <w:lastRenderedPageBreak/>
        <w:t>Ataskaitiniais metais įstaiga dalyvavo</w:t>
      </w:r>
      <w:r w:rsidR="0064434F">
        <w:t xml:space="preserve"> Prienų rajono savivaldybės jaunimo vasaros užimtumo ir integracijos į darbo rinką programoje</w:t>
      </w:r>
      <w:r w:rsidR="00503143">
        <w:t>. 2024 m. liepos ir rugpjūčio mėnesiais buvo įdarbinti 2 jaunuoliai</w:t>
      </w:r>
      <w:r w:rsidR="00C268C6">
        <w:t>, kurių dalis darbo užmokesčio (viso 1600 Eur) buvo kompensuota savivaldybės biudžeto lėšomis</w:t>
      </w:r>
      <w:r w:rsidR="0080171D">
        <w:t>.</w:t>
      </w:r>
    </w:p>
    <w:p w14:paraId="76F0B35C" w14:textId="68B81189" w:rsidR="00833481" w:rsidRDefault="00833481" w:rsidP="005A5FBE">
      <w:pPr>
        <w:pStyle w:val="Sraopastraipa"/>
        <w:numPr>
          <w:ilvl w:val="0"/>
          <w:numId w:val="1"/>
        </w:numPr>
        <w:spacing w:line="360" w:lineRule="auto"/>
        <w:jc w:val="both"/>
      </w:pPr>
      <w:r>
        <w:t xml:space="preserve">Ilgalaikio turo ir amortizacijos sąnaudos per ataskaitinius metus – </w:t>
      </w:r>
      <w:r w:rsidR="0044150E">
        <w:t>198,</w:t>
      </w:r>
      <w:r w:rsidR="0079751E">
        <w:t>48</w:t>
      </w:r>
      <w:r>
        <w:t xml:space="preserve"> Eur. Ilgalaikio turto amortizacijos sąnaud</w:t>
      </w:r>
      <w:r w:rsidR="00704847">
        <w:t>o</w:t>
      </w:r>
      <w:r>
        <w:t xml:space="preserve">s kompensuotos </w:t>
      </w:r>
      <w:r w:rsidR="00704847">
        <w:t xml:space="preserve"> Prienų r. savivaldybės </w:t>
      </w:r>
      <w:proofErr w:type="spellStart"/>
      <w:r w:rsidR="00704847">
        <w:t>proj</w:t>
      </w:r>
      <w:proofErr w:type="spellEnd"/>
      <w:r w:rsidR="00704847">
        <w:t xml:space="preserve">. „Vietinio bei atvykstamojo turizmo skatinimas Prienų rajone“. </w:t>
      </w:r>
    </w:p>
    <w:p w14:paraId="58539853" w14:textId="514F9F88" w:rsidR="00704847" w:rsidRDefault="00704847" w:rsidP="005A5FBE">
      <w:pPr>
        <w:pStyle w:val="Sraopastraipa"/>
        <w:numPr>
          <w:ilvl w:val="0"/>
          <w:numId w:val="1"/>
        </w:numPr>
        <w:spacing w:line="360" w:lineRule="auto"/>
        <w:jc w:val="both"/>
      </w:pPr>
      <w:r>
        <w:t xml:space="preserve">Komunalinių paslaugų ir ryšių sąnaudos – </w:t>
      </w:r>
      <w:r w:rsidR="00CB2D71">
        <w:t>1452,99</w:t>
      </w:r>
      <w:r>
        <w:t xml:space="preserve"> Eur</w:t>
      </w:r>
      <w:r w:rsidR="00041534">
        <w:t>.</w:t>
      </w:r>
      <w:r>
        <w:t xml:space="preserve"> </w:t>
      </w:r>
      <w:r w:rsidR="0003436D">
        <w:t>I</w:t>
      </w:r>
      <w:r w:rsidR="007B13C1">
        <w:t>š</w:t>
      </w:r>
      <w:r>
        <w:t xml:space="preserve"> Prienų r. savivaldybės </w:t>
      </w:r>
      <w:proofErr w:type="spellStart"/>
      <w:r>
        <w:t>proj</w:t>
      </w:r>
      <w:proofErr w:type="spellEnd"/>
      <w:r>
        <w:t xml:space="preserve">. </w:t>
      </w:r>
      <w:r w:rsidR="0044150E">
        <w:t xml:space="preserve"> „</w:t>
      </w:r>
      <w:r w:rsidR="00F72595">
        <w:t>Verslumo skatinimas esamiems ir būsimiems smulkiojo ir vidutinio verslo subjektams Prienų rajono savivaldybėje</w:t>
      </w:r>
      <w:r w:rsidR="0044150E">
        <w:t xml:space="preserve">“ </w:t>
      </w:r>
      <w:r w:rsidR="0003436D">
        <w:t xml:space="preserve"> kompensuota 908,86 Eur, iš </w:t>
      </w:r>
      <w:proofErr w:type="spellStart"/>
      <w:r w:rsidR="0003436D">
        <w:t>proj</w:t>
      </w:r>
      <w:proofErr w:type="spellEnd"/>
      <w:r w:rsidR="0003436D">
        <w:t xml:space="preserve">. </w:t>
      </w:r>
      <w:r w:rsidR="0003436D">
        <w:t>„Vietinio bei atvykstamojo turizmo skatinimas Prienų rajone“</w:t>
      </w:r>
      <w:r w:rsidR="0003436D">
        <w:t xml:space="preserve"> </w:t>
      </w:r>
      <w:r w:rsidR="004F03EC">
        <w:t>–</w:t>
      </w:r>
      <w:r w:rsidR="0003436D">
        <w:t xml:space="preserve"> </w:t>
      </w:r>
      <w:r w:rsidR="004F03EC">
        <w:t xml:space="preserve">430,13 Eur. </w:t>
      </w:r>
    </w:p>
    <w:p w14:paraId="48F3A6D0" w14:textId="4169A063" w:rsidR="00814442" w:rsidRDefault="00D322E1" w:rsidP="005A5FBE">
      <w:pPr>
        <w:pStyle w:val="Sraopastraipa"/>
        <w:numPr>
          <w:ilvl w:val="0"/>
          <w:numId w:val="1"/>
        </w:numPr>
        <w:spacing w:line="360" w:lineRule="auto"/>
        <w:jc w:val="both"/>
      </w:pPr>
      <w:r>
        <w:t>Sunaudotų ir parduotų atsargų savikaina 3608,46 Eur, tai parduotos prekės</w:t>
      </w:r>
      <w:r w:rsidR="00F53F80">
        <w:t xml:space="preserve"> </w:t>
      </w:r>
      <w:r w:rsidR="00295C49">
        <w:t xml:space="preserve">už 2306,33 Eur, </w:t>
      </w:r>
      <w:r w:rsidR="00984B8C">
        <w:t xml:space="preserve"> taip pat padovanoti per įvairius renginius suvenyrai</w:t>
      </w:r>
      <w:r w:rsidR="00295C49">
        <w:t xml:space="preserve"> už 1302,13 Eur.</w:t>
      </w:r>
    </w:p>
    <w:p w14:paraId="1E986F8E" w14:textId="2DA1677B" w:rsidR="0080171D" w:rsidRPr="00C80292" w:rsidRDefault="00484164" w:rsidP="0044150E">
      <w:pPr>
        <w:pStyle w:val="Sraopastraipa"/>
        <w:numPr>
          <w:ilvl w:val="0"/>
          <w:numId w:val="1"/>
        </w:numPr>
        <w:spacing w:line="360" w:lineRule="auto"/>
        <w:jc w:val="both"/>
        <w:rPr>
          <w:b/>
          <w:bCs/>
        </w:rPr>
      </w:pPr>
      <w:r>
        <w:t xml:space="preserve">Kitų paslaugų ir kitos </w:t>
      </w:r>
      <w:r w:rsidR="0044150E">
        <w:t xml:space="preserve"> sąnaudos  </w:t>
      </w:r>
      <w:r>
        <w:t>45784,81</w:t>
      </w:r>
      <w:r w:rsidR="00EB57EA">
        <w:t xml:space="preserve"> Eur</w:t>
      </w:r>
      <w:r w:rsidR="0044150E">
        <w:t>. Tai yra organizuotų kelionių ir edukacijų miesto svečiams ir gyventojams sąnaudos (autobusų nuoma, bilietai į muziejus, gidų paslaugos ir t.t.</w:t>
      </w:r>
      <w:r w:rsidR="00270CA1">
        <w:t>)</w:t>
      </w:r>
      <w:r>
        <w:t xml:space="preserve">, </w:t>
      </w:r>
      <w:r w:rsidR="00C80292">
        <w:t xml:space="preserve">organizuotų renginių, </w:t>
      </w:r>
      <w:r>
        <w:t>taip pat banko paslaugos</w:t>
      </w:r>
      <w:r w:rsidR="00C80292">
        <w:t>.</w:t>
      </w:r>
    </w:p>
    <w:p w14:paraId="7170057B" w14:textId="77777777" w:rsidR="003D2AAB" w:rsidRPr="0044150E" w:rsidRDefault="003D2AAB" w:rsidP="0044150E">
      <w:pPr>
        <w:jc w:val="both"/>
        <w:rPr>
          <w:b/>
          <w:bCs/>
        </w:rPr>
      </w:pPr>
    </w:p>
    <w:p w14:paraId="48DDA5D4" w14:textId="783C52C4" w:rsidR="00C86C75" w:rsidRPr="00B51AFF" w:rsidRDefault="00C86C75" w:rsidP="00691597">
      <w:pPr>
        <w:jc w:val="both"/>
        <w:rPr>
          <w:b/>
          <w:bCs/>
        </w:rPr>
      </w:pPr>
      <w:r w:rsidRPr="00B51AFF">
        <w:rPr>
          <w:b/>
          <w:bCs/>
        </w:rPr>
        <w:t>PAJAMOS</w:t>
      </w:r>
    </w:p>
    <w:p w14:paraId="3D401A6C" w14:textId="5F426664" w:rsidR="00C86C75" w:rsidRDefault="00C86C75" w:rsidP="00691597">
      <w:pPr>
        <w:jc w:val="both"/>
      </w:pPr>
    </w:p>
    <w:p w14:paraId="5618C246" w14:textId="37B6ED9C" w:rsidR="00FD2C27" w:rsidRDefault="00C86C75" w:rsidP="00691597">
      <w:pPr>
        <w:jc w:val="both"/>
      </w:pPr>
      <w:r>
        <w:t>Per 202</w:t>
      </w:r>
      <w:r w:rsidR="00C80292">
        <w:t>4</w:t>
      </w:r>
      <w:r>
        <w:t xml:space="preserve"> metus įstaigos pajamos sudaro </w:t>
      </w:r>
      <w:r w:rsidR="00824A38">
        <w:t>79785,69</w:t>
      </w:r>
      <w:r w:rsidR="00FD2C27">
        <w:t xml:space="preserve"> Eur, iš jų:</w:t>
      </w:r>
    </w:p>
    <w:p w14:paraId="1212AD83" w14:textId="77777777" w:rsidR="00B51AFF" w:rsidRDefault="00B51AFF" w:rsidP="00691597">
      <w:pPr>
        <w:jc w:val="both"/>
      </w:pPr>
    </w:p>
    <w:p w14:paraId="4833BADA" w14:textId="450FB146" w:rsidR="00FD2C27" w:rsidRPr="0044150E" w:rsidRDefault="00FD2C27" w:rsidP="00691597">
      <w:pPr>
        <w:jc w:val="both"/>
        <w:rPr>
          <w:u w:val="single"/>
        </w:rPr>
      </w:pPr>
      <w:r w:rsidRPr="0044150E">
        <w:rPr>
          <w:u w:val="single"/>
        </w:rPr>
        <w:t xml:space="preserve">Finansavimo pajamos iš valstybės biudžeto </w:t>
      </w:r>
      <w:r w:rsidR="0044150E" w:rsidRPr="0044150E">
        <w:rPr>
          <w:u w:val="single"/>
        </w:rPr>
        <w:t xml:space="preserve">                                                               </w:t>
      </w:r>
      <w:r w:rsidR="00270CA1">
        <w:rPr>
          <w:u w:val="single"/>
        </w:rPr>
        <w:t>0,00</w:t>
      </w:r>
      <w:r w:rsidR="0044150E" w:rsidRPr="0044150E">
        <w:rPr>
          <w:u w:val="single"/>
        </w:rPr>
        <w:t>Eur.,</w:t>
      </w:r>
    </w:p>
    <w:p w14:paraId="28DD5A6F" w14:textId="7D95E924" w:rsidR="00FD2C27" w:rsidRDefault="00FD2C27" w:rsidP="00691597">
      <w:pPr>
        <w:jc w:val="both"/>
        <w:rPr>
          <w:u w:val="single"/>
        </w:rPr>
      </w:pPr>
      <w:r w:rsidRPr="00B51AFF">
        <w:rPr>
          <w:u w:val="single"/>
        </w:rPr>
        <w:t>Finansavimo sumos iš Prienų r. savivaldybės biudžeto</w:t>
      </w:r>
      <w:r w:rsidRPr="00B51AFF">
        <w:rPr>
          <w:u w:val="single"/>
        </w:rPr>
        <w:tab/>
      </w:r>
      <w:r w:rsidRPr="00B51AFF">
        <w:rPr>
          <w:u w:val="single"/>
        </w:rPr>
        <w:tab/>
      </w:r>
      <w:r w:rsidR="00824A38">
        <w:rPr>
          <w:u w:val="single"/>
        </w:rPr>
        <w:t>79785,69</w:t>
      </w:r>
      <w:r w:rsidRPr="00B51AFF">
        <w:rPr>
          <w:u w:val="single"/>
        </w:rPr>
        <w:t>Eur;</w:t>
      </w:r>
    </w:p>
    <w:p w14:paraId="5C4545AC" w14:textId="122D746E" w:rsidR="00D84E62" w:rsidRDefault="00D84E62" w:rsidP="00691597">
      <w:pPr>
        <w:jc w:val="both"/>
        <w:rPr>
          <w:u w:val="single"/>
        </w:rPr>
      </w:pPr>
      <w:r>
        <w:rPr>
          <w:u w:val="single"/>
        </w:rPr>
        <w:t>Finansavimo sumos iš ES</w:t>
      </w:r>
      <w:r w:rsidR="001A3C44">
        <w:rPr>
          <w:u w:val="single"/>
        </w:rPr>
        <w:tab/>
      </w:r>
      <w:r w:rsidR="001A3C44">
        <w:rPr>
          <w:u w:val="single"/>
        </w:rPr>
        <w:tab/>
      </w:r>
      <w:r w:rsidR="001A3C44">
        <w:rPr>
          <w:u w:val="single"/>
        </w:rPr>
        <w:tab/>
      </w:r>
      <w:r w:rsidR="001A3C44">
        <w:rPr>
          <w:u w:val="single"/>
        </w:rPr>
        <w:tab/>
      </w:r>
      <w:r w:rsidR="001A3C44">
        <w:rPr>
          <w:u w:val="single"/>
        </w:rPr>
        <w:tab/>
      </w:r>
      <w:r w:rsidR="00824A38">
        <w:rPr>
          <w:u w:val="single"/>
        </w:rPr>
        <w:t>0,00</w:t>
      </w:r>
      <w:r w:rsidR="001A3C44">
        <w:rPr>
          <w:u w:val="single"/>
        </w:rPr>
        <w:t xml:space="preserve"> Eur:</w:t>
      </w:r>
    </w:p>
    <w:p w14:paraId="0575319D" w14:textId="5CAEFE0D" w:rsidR="003D2AAB" w:rsidRDefault="003D2AAB" w:rsidP="00691597">
      <w:pPr>
        <w:jc w:val="both"/>
        <w:rPr>
          <w:u w:val="single"/>
        </w:rPr>
      </w:pPr>
      <w:r>
        <w:rPr>
          <w:u w:val="single"/>
        </w:rPr>
        <w:t xml:space="preserve">Pagrindinės veiklos kitos pajamos </w:t>
      </w:r>
      <w:r w:rsidR="00797730">
        <w:rPr>
          <w:u w:val="single"/>
        </w:rPr>
        <w:tab/>
      </w:r>
      <w:r w:rsidR="00797730">
        <w:rPr>
          <w:u w:val="single"/>
        </w:rPr>
        <w:tab/>
      </w:r>
      <w:r w:rsidR="00797730">
        <w:rPr>
          <w:u w:val="single"/>
        </w:rPr>
        <w:tab/>
      </w:r>
      <w:r w:rsidR="00797730">
        <w:rPr>
          <w:u w:val="single"/>
        </w:rPr>
        <w:tab/>
        <w:t>26493,06</w:t>
      </w:r>
      <w:r>
        <w:rPr>
          <w:u w:val="single"/>
        </w:rPr>
        <w:t>Eur.</w:t>
      </w:r>
    </w:p>
    <w:p w14:paraId="1E4526FE" w14:textId="2C0E43D8" w:rsidR="00797730" w:rsidRDefault="00797730" w:rsidP="00691597">
      <w:pPr>
        <w:ind w:firstLine="1296"/>
        <w:jc w:val="both"/>
        <w:rPr>
          <w:u w:val="single"/>
        </w:rPr>
      </w:pPr>
      <w:r>
        <w:rPr>
          <w:u w:val="single"/>
        </w:rPr>
        <w:t>Iš jų:</w:t>
      </w:r>
    </w:p>
    <w:p w14:paraId="4A0A17B1" w14:textId="2CFB0B9D" w:rsidR="00797730" w:rsidRDefault="00797730" w:rsidP="00691597">
      <w:pPr>
        <w:jc w:val="both"/>
        <w:rPr>
          <w:u w:val="single"/>
        </w:rPr>
      </w:pPr>
      <w:r>
        <w:rPr>
          <w:u w:val="single"/>
        </w:rPr>
        <w:t>Už parduotas prekes 3118,04 Eur;</w:t>
      </w:r>
    </w:p>
    <w:p w14:paraId="3944D88B" w14:textId="52E9BC35" w:rsidR="00797730" w:rsidRPr="00B51AFF" w:rsidRDefault="00797730" w:rsidP="00691597">
      <w:pPr>
        <w:jc w:val="both"/>
        <w:rPr>
          <w:u w:val="single"/>
        </w:rPr>
      </w:pPr>
      <w:r>
        <w:rPr>
          <w:u w:val="single"/>
        </w:rPr>
        <w:t xml:space="preserve">Už suteiktas paslaugas </w:t>
      </w:r>
      <w:r w:rsidR="00F76AE4">
        <w:rPr>
          <w:u w:val="single"/>
        </w:rPr>
        <w:t xml:space="preserve"> 23375,02 Eur. </w:t>
      </w:r>
    </w:p>
    <w:p w14:paraId="090863FE" w14:textId="21F0B26F" w:rsidR="00B51AFF" w:rsidRDefault="00B51AFF" w:rsidP="00691597">
      <w:pPr>
        <w:jc w:val="both"/>
      </w:pPr>
    </w:p>
    <w:p w14:paraId="74CEA85D" w14:textId="77777777" w:rsidR="00F76AE4" w:rsidRDefault="00F76AE4" w:rsidP="00FD2C27"/>
    <w:p w14:paraId="29FA17C7" w14:textId="77777777" w:rsidR="00B51AFF" w:rsidRDefault="00B51AFF" w:rsidP="00FD2C27"/>
    <w:p w14:paraId="68B5FB8A" w14:textId="6638C4F7" w:rsidR="006D68FC" w:rsidRPr="00B51AFF" w:rsidRDefault="006D68FC" w:rsidP="00691597">
      <w:pPr>
        <w:jc w:val="both"/>
        <w:rPr>
          <w:b/>
          <w:bCs/>
        </w:rPr>
      </w:pPr>
      <w:r w:rsidRPr="00B51AFF">
        <w:rPr>
          <w:b/>
          <w:bCs/>
        </w:rPr>
        <w:lastRenderedPageBreak/>
        <w:t>ILGALAIKIS NEMATERIALUSIS TURTAS</w:t>
      </w:r>
    </w:p>
    <w:p w14:paraId="2AE913F8" w14:textId="4AAFDB92" w:rsidR="006D68FC" w:rsidRDefault="006D68FC" w:rsidP="00691597">
      <w:pPr>
        <w:jc w:val="both"/>
      </w:pPr>
    </w:p>
    <w:p w14:paraId="57875F02" w14:textId="102359DB" w:rsidR="006D68FC" w:rsidRDefault="006D68FC" w:rsidP="00691597">
      <w:pPr>
        <w:jc w:val="both"/>
      </w:pPr>
      <w:r>
        <w:t>Ilgalaikio nematerialaus turto nusidėvėjimo ir amortizacijos sąnaudų per 202</w:t>
      </w:r>
      <w:r w:rsidR="00F76AE4">
        <w:t>4</w:t>
      </w:r>
      <w:r>
        <w:t xml:space="preserve"> metus nebuvo. </w:t>
      </w:r>
    </w:p>
    <w:p w14:paraId="68A5D31C" w14:textId="28AC8C3D" w:rsidR="00F76AE4" w:rsidRDefault="00F76AE4" w:rsidP="00691597">
      <w:pPr>
        <w:jc w:val="both"/>
      </w:pPr>
      <w:r>
        <w:tab/>
        <w:t>Per ataskaitinį laikotarpį</w:t>
      </w:r>
      <w:r w:rsidR="00442E5F">
        <w:t xml:space="preserve"> (2024 m. gruodžio mėn.) įstaiga įsigijo nematerialaus turto už 14900,00 Eur</w:t>
      </w:r>
      <w:r w:rsidR="00FA5114">
        <w:t xml:space="preserve"> ( </w:t>
      </w:r>
      <w:r w:rsidR="00C36EC4">
        <w:t>mobilioji programėlė „Prienai</w:t>
      </w:r>
      <w:r w:rsidR="00F16086">
        <w:t>“ , t.y. i</w:t>
      </w:r>
      <w:r w:rsidR="00F16086">
        <w:rPr>
          <w:rStyle w:val="x193iq5w"/>
        </w:rPr>
        <w:t>nformacija vietiniams gyventojams ir turistams. Sukurta paskyra Prieniečio kortelės turėtojams, kad būtų paprasčiau aktyvuoti ir naudotis Prieniečio kortele</w:t>
      </w:r>
      <w:r w:rsidR="00F16086">
        <w:rPr>
          <w:rStyle w:val="x193iq5w"/>
        </w:rPr>
        <w:t>).</w:t>
      </w:r>
    </w:p>
    <w:p w14:paraId="4725222E" w14:textId="77777777" w:rsidR="000276DF" w:rsidRDefault="000276DF" w:rsidP="00691597">
      <w:pPr>
        <w:jc w:val="both"/>
      </w:pPr>
    </w:p>
    <w:p w14:paraId="6E31058D" w14:textId="576796B4" w:rsidR="006D68FC" w:rsidRPr="00B51AFF" w:rsidRDefault="006D68FC" w:rsidP="00691597">
      <w:pPr>
        <w:jc w:val="both"/>
        <w:rPr>
          <w:b/>
          <w:bCs/>
        </w:rPr>
      </w:pPr>
      <w:r w:rsidRPr="00B51AFF">
        <w:rPr>
          <w:b/>
          <w:bCs/>
        </w:rPr>
        <w:t>ILGALAIKIS MATERIALUSIS TURTAS</w:t>
      </w:r>
    </w:p>
    <w:p w14:paraId="3C0D6769" w14:textId="3445E04C" w:rsidR="006D68FC" w:rsidRDefault="006D68FC" w:rsidP="00691597">
      <w:pPr>
        <w:jc w:val="both"/>
      </w:pPr>
      <w:r>
        <w:tab/>
        <w:t>Ilgalaikio materialaus turto</w:t>
      </w:r>
      <w:r w:rsidR="00BE6428">
        <w:t xml:space="preserve"> (įstaiga turi įsigijusi 2 kompiuterius)</w:t>
      </w:r>
      <w:r>
        <w:t xml:space="preserve"> nusidėvėjimo ir amortizacijos sąnaudos per 202</w:t>
      </w:r>
      <w:r w:rsidR="00691597">
        <w:t>4</w:t>
      </w:r>
      <w:r>
        <w:t xml:space="preserve"> metus sudarė </w:t>
      </w:r>
      <w:r w:rsidR="003D2AAB">
        <w:t>198,</w:t>
      </w:r>
      <w:r w:rsidR="00A63A5C">
        <w:t>48</w:t>
      </w:r>
      <w:r>
        <w:t xml:space="preserve"> Eur.</w:t>
      </w:r>
      <w:r w:rsidR="00A63A5C">
        <w:t xml:space="preserve"> </w:t>
      </w:r>
      <w:r>
        <w:t xml:space="preserve">Likutinė ilgalaikio materialaus turto vertė </w:t>
      </w:r>
      <w:r w:rsidR="00BE6428">
        <w:t>561,76</w:t>
      </w:r>
      <w:r>
        <w:t xml:space="preserve"> Eur (finansinės būklės ataskaita eil. A.).</w:t>
      </w:r>
    </w:p>
    <w:p w14:paraId="6649EDC4" w14:textId="3D337063" w:rsidR="006D68FC" w:rsidRDefault="006D68FC" w:rsidP="00691597">
      <w:pPr>
        <w:jc w:val="both"/>
      </w:pPr>
    </w:p>
    <w:p w14:paraId="796B6D4A" w14:textId="472DCED3" w:rsidR="006D68FC" w:rsidRPr="00B51AFF" w:rsidRDefault="006D68FC" w:rsidP="00691597">
      <w:pPr>
        <w:jc w:val="both"/>
        <w:rPr>
          <w:b/>
          <w:bCs/>
        </w:rPr>
      </w:pPr>
      <w:r w:rsidRPr="00B51AFF">
        <w:rPr>
          <w:b/>
          <w:bCs/>
        </w:rPr>
        <w:t>TRUMPALAIKIS TURTAS</w:t>
      </w:r>
    </w:p>
    <w:p w14:paraId="436453F6" w14:textId="76C3B58F" w:rsidR="006D68FC" w:rsidRDefault="006D68FC" w:rsidP="00691597">
      <w:pPr>
        <w:jc w:val="both"/>
      </w:pPr>
      <w:r>
        <w:tab/>
        <w:t xml:space="preserve">Įstaigos trumpalaikis turtas Eur, kurį sudaro </w:t>
      </w:r>
      <w:r w:rsidR="007F5A27">
        <w:t>pinigai ir pinigų ekvivalentai banko sąskaitoje</w:t>
      </w:r>
      <w:r w:rsidR="007569AB">
        <w:t xml:space="preserve"> (10402,31 Eur)  ir grynieji kasoje (6,81 Eur) </w:t>
      </w:r>
      <w:r w:rsidR="007F5A27">
        <w:t xml:space="preserve"> metų pabaigai (finansinės būklės ataskaita eil. V)</w:t>
      </w:r>
      <w:r w:rsidR="000C4338">
        <w:t xml:space="preserve"> </w:t>
      </w:r>
      <w:r w:rsidR="003D2AAB">
        <w:t xml:space="preserve">, atsargos, skirtos parduoti </w:t>
      </w:r>
      <w:r w:rsidR="001B295E">
        <w:t>4</w:t>
      </w:r>
      <w:r w:rsidR="007569AB">
        <w:t>747,02</w:t>
      </w:r>
      <w:r w:rsidR="003D2AAB">
        <w:t xml:space="preserve"> Eur,</w:t>
      </w:r>
      <w:r w:rsidR="00A03A08">
        <w:t xml:space="preserve"> išankstiniai apmokėjimai </w:t>
      </w:r>
      <w:r w:rsidR="00023B2E">
        <w:t>1071,34</w:t>
      </w:r>
      <w:r w:rsidR="00A03A08">
        <w:t xml:space="preserve"> Eur</w:t>
      </w:r>
      <w:r w:rsidR="00023B2E">
        <w:t xml:space="preserve"> (avansas Litexpo parodų rūmams 1070,85 Eur už </w:t>
      </w:r>
      <w:r w:rsidR="003651B2">
        <w:t xml:space="preserve">dalyvavimą </w:t>
      </w:r>
      <w:r w:rsidR="00023B2E">
        <w:t xml:space="preserve">2025 metais </w:t>
      </w:r>
      <w:r w:rsidR="002816AD">
        <w:t>vykstanči</w:t>
      </w:r>
      <w:r w:rsidR="003651B2">
        <w:t>oje</w:t>
      </w:r>
      <w:r w:rsidR="002816AD">
        <w:t xml:space="preserve"> </w:t>
      </w:r>
      <w:proofErr w:type="spellStart"/>
      <w:r w:rsidR="002816AD">
        <w:t>Adventur</w:t>
      </w:r>
      <w:proofErr w:type="spellEnd"/>
      <w:r w:rsidR="002816AD">
        <w:t xml:space="preserve"> parod</w:t>
      </w:r>
      <w:r w:rsidR="003651B2">
        <w:t>oje</w:t>
      </w:r>
      <w:r w:rsidR="002816AD">
        <w:t xml:space="preserve"> ir permoka</w:t>
      </w:r>
      <w:r w:rsidR="000F68C6">
        <w:t xml:space="preserve"> VSDF valdybai 0,49 Eur darbuotojų </w:t>
      </w:r>
      <w:proofErr w:type="spellStart"/>
      <w:r w:rsidR="000F68C6">
        <w:t>soc.draudimo</w:t>
      </w:r>
      <w:proofErr w:type="spellEnd"/>
      <w:r w:rsidR="000F68C6">
        <w:t xml:space="preserve"> mokesčių)</w:t>
      </w:r>
      <w:r w:rsidR="003651B2">
        <w:t xml:space="preserve">. </w:t>
      </w:r>
    </w:p>
    <w:p w14:paraId="3104D9BF" w14:textId="22224097" w:rsidR="007F5A27" w:rsidRDefault="007F5A27" w:rsidP="00691597">
      <w:pPr>
        <w:jc w:val="both"/>
      </w:pPr>
    </w:p>
    <w:p w14:paraId="67547C9C" w14:textId="155E1922" w:rsidR="007F5A27" w:rsidRPr="00B51AFF" w:rsidRDefault="007F5A27" w:rsidP="00691597">
      <w:pPr>
        <w:jc w:val="both"/>
        <w:rPr>
          <w:b/>
          <w:bCs/>
        </w:rPr>
      </w:pPr>
      <w:r w:rsidRPr="00B51AFF">
        <w:rPr>
          <w:b/>
          <w:bCs/>
        </w:rPr>
        <w:t>FINANSAVIMAS</w:t>
      </w:r>
    </w:p>
    <w:p w14:paraId="43C27FC4" w14:textId="14F1CBE7" w:rsidR="007F5A27" w:rsidRDefault="007F5A27" w:rsidP="00691597">
      <w:pPr>
        <w:jc w:val="both"/>
      </w:pPr>
      <w:r>
        <w:tab/>
        <w:t xml:space="preserve">Ataskaitinių metų pabaiga liko nepanaudotas finansavimas </w:t>
      </w:r>
      <w:r w:rsidR="00F05BED">
        <w:t xml:space="preserve">  </w:t>
      </w:r>
      <w:r w:rsidR="00AE783D">
        <w:t>21369,26</w:t>
      </w:r>
      <w:r>
        <w:t xml:space="preserve"> Eur., kurį sudaro </w:t>
      </w:r>
      <w:r w:rsidR="00AE783D">
        <w:t xml:space="preserve">ilgalaikio nematerialiojo turto likutinė vertė 14900,00 Eur, </w:t>
      </w:r>
      <w:r>
        <w:t xml:space="preserve">ilgalaikio materialiojo turto likutinė vertė </w:t>
      </w:r>
      <w:r w:rsidR="00AE783D">
        <w:t>561,76</w:t>
      </w:r>
      <w:r>
        <w:t xml:space="preserve"> Eur.</w:t>
      </w:r>
      <w:r w:rsidR="003932AF">
        <w:t xml:space="preserve">, išankstiniai apmokėjimai </w:t>
      </w:r>
      <w:r w:rsidR="0003115E">
        <w:t>1070,85</w:t>
      </w:r>
      <w:r w:rsidR="003932AF">
        <w:t xml:space="preserve"> Eur, </w:t>
      </w:r>
      <w:r>
        <w:t xml:space="preserve"> </w:t>
      </w:r>
      <w:r w:rsidR="00DF55DE">
        <w:t xml:space="preserve">atsargos, skirtos parduoti </w:t>
      </w:r>
      <w:r w:rsidR="00630875">
        <w:t>4</w:t>
      </w:r>
      <w:r w:rsidR="00784F87">
        <w:t>697,57</w:t>
      </w:r>
      <w:r>
        <w:t xml:space="preserve">Eur. </w:t>
      </w:r>
      <w:r w:rsidR="00EE757B">
        <w:t xml:space="preserve">ir gyventojų skirta parama kitoms išlaidoms 1,2 </w:t>
      </w:r>
      <w:proofErr w:type="spellStart"/>
      <w:r w:rsidR="00EE757B">
        <w:t>proc</w:t>
      </w:r>
      <w:proofErr w:type="spellEnd"/>
      <w:r w:rsidR="00EE757B">
        <w:t xml:space="preserve"> 139,08 Eur. </w:t>
      </w:r>
    </w:p>
    <w:p w14:paraId="47A7C273" w14:textId="77777777" w:rsidR="007F5A27" w:rsidRDefault="007F5A27" w:rsidP="00691597">
      <w:pPr>
        <w:jc w:val="both"/>
      </w:pPr>
    </w:p>
    <w:p w14:paraId="6BD36E87" w14:textId="77777777" w:rsidR="007F5A27" w:rsidRPr="00B51AFF" w:rsidRDefault="007F5A27" w:rsidP="00691597">
      <w:pPr>
        <w:jc w:val="both"/>
        <w:rPr>
          <w:b/>
          <w:bCs/>
        </w:rPr>
      </w:pPr>
      <w:r w:rsidRPr="00B51AFF">
        <w:rPr>
          <w:b/>
          <w:bCs/>
        </w:rPr>
        <w:t>ĮSIPAREIGOJIMAI</w:t>
      </w:r>
    </w:p>
    <w:p w14:paraId="55F6D9C8" w14:textId="22A65B70" w:rsidR="007F5A27" w:rsidRDefault="007F5A27" w:rsidP="00691597">
      <w:pPr>
        <w:jc w:val="both"/>
      </w:pPr>
      <w:r>
        <w:tab/>
        <w:t xml:space="preserve">Įstaigos įsipareigojimai metų pabaigai –  </w:t>
      </w:r>
      <w:r w:rsidR="007207E3">
        <w:t>2538,28</w:t>
      </w:r>
      <w:r>
        <w:t xml:space="preserve">Eur., šią sumą sudaro: </w:t>
      </w:r>
      <w:r w:rsidR="00272E52">
        <w:t xml:space="preserve">skolos tiekėjams </w:t>
      </w:r>
      <w:r w:rsidR="007207E3">
        <w:t xml:space="preserve">615,80 </w:t>
      </w:r>
      <w:r w:rsidR="00272E52">
        <w:t xml:space="preserve">Eur, </w:t>
      </w:r>
      <w:r w:rsidR="00DF55DE">
        <w:t>atostoginių kaupiniai</w:t>
      </w:r>
      <w:r w:rsidR="00272E52">
        <w:t xml:space="preserve"> </w:t>
      </w:r>
      <w:r w:rsidR="007207E3">
        <w:t>1922,48</w:t>
      </w:r>
      <w:r w:rsidR="00272E52">
        <w:t xml:space="preserve"> Eur. </w:t>
      </w:r>
    </w:p>
    <w:p w14:paraId="268DFE67" w14:textId="77777777" w:rsidR="008C7085" w:rsidRPr="00522264" w:rsidRDefault="008C7085" w:rsidP="00691597">
      <w:pPr>
        <w:jc w:val="both"/>
        <w:rPr>
          <w:b/>
          <w:bCs/>
        </w:rPr>
      </w:pPr>
    </w:p>
    <w:p w14:paraId="3F98124B" w14:textId="1BE0E03A" w:rsidR="008C7085" w:rsidRPr="00522264" w:rsidRDefault="006B48FD" w:rsidP="00691597">
      <w:pPr>
        <w:jc w:val="both"/>
        <w:rPr>
          <w:b/>
          <w:bCs/>
        </w:rPr>
      </w:pPr>
      <w:r w:rsidRPr="00522264">
        <w:rPr>
          <w:b/>
          <w:bCs/>
        </w:rPr>
        <w:t>NEBALANSINĖ SĄSKAITA</w:t>
      </w:r>
    </w:p>
    <w:p w14:paraId="2852D929" w14:textId="49D4761B" w:rsidR="006B48FD" w:rsidRDefault="006B48FD" w:rsidP="00691597">
      <w:pPr>
        <w:jc w:val="both"/>
      </w:pPr>
      <w:r>
        <w:tab/>
        <w:t xml:space="preserve">Įstaigos nebalansinėje sąskaitoje inventoriaus vertė yra </w:t>
      </w:r>
      <w:r w:rsidR="00522264">
        <w:t xml:space="preserve">6609,57 Eur. </w:t>
      </w:r>
    </w:p>
    <w:p w14:paraId="68959968" w14:textId="77777777" w:rsidR="00C617E2" w:rsidRDefault="00C617E2" w:rsidP="00691597">
      <w:pPr>
        <w:jc w:val="both"/>
      </w:pPr>
    </w:p>
    <w:p w14:paraId="527C9664" w14:textId="10A269E6" w:rsidR="00AB0AD9" w:rsidRDefault="00AB0AD9" w:rsidP="00691597">
      <w:pPr>
        <w:jc w:val="both"/>
      </w:pPr>
    </w:p>
    <w:p w14:paraId="05A262AC" w14:textId="09D02209" w:rsidR="001B2CAC" w:rsidRDefault="00C17F9B" w:rsidP="00172479">
      <w:pPr>
        <w:jc w:val="both"/>
      </w:pPr>
      <w:r>
        <w:t>Direktorė</w:t>
      </w:r>
      <w:r w:rsidR="00AB0AD9">
        <w:tab/>
      </w:r>
      <w:r w:rsidR="00AB0AD9">
        <w:tab/>
      </w:r>
      <w:r w:rsidR="00AB0AD9">
        <w:tab/>
      </w:r>
      <w:r>
        <w:tab/>
      </w:r>
      <w:r>
        <w:tab/>
      </w:r>
      <w:r w:rsidR="003D2AAB">
        <w:t>Ieva Šalčiuvienė</w:t>
      </w:r>
    </w:p>
    <w:sectPr w:rsidR="001B2CA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53BE"/>
    <w:multiLevelType w:val="hybridMultilevel"/>
    <w:tmpl w:val="B6240CE6"/>
    <w:lvl w:ilvl="0" w:tplc="2132D334">
      <w:start w:val="1"/>
      <w:numFmt w:val="decimal"/>
      <w:lvlText w:val="%1."/>
      <w:lvlJc w:val="left"/>
      <w:pPr>
        <w:ind w:left="720" w:hanging="360"/>
      </w:pPr>
      <w:rPr>
        <w:rFonts w:hint="default"/>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D4878D5"/>
    <w:multiLevelType w:val="multilevel"/>
    <w:tmpl w:val="8AD0E748"/>
    <w:lvl w:ilvl="0">
      <w:start w:val="1"/>
      <w:numFmt w:val="decimal"/>
      <w:lvlText w:val="%1."/>
      <w:lvlJc w:val="left"/>
      <w:pPr>
        <w:ind w:left="1080" w:hanging="360"/>
      </w:pPr>
    </w:lvl>
    <w:lvl w:ilvl="1">
      <w:start w:val="1"/>
      <w:numFmt w:val="decimal"/>
      <w:lvlText w:val="%1.%2."/>
      <w:lvlJc w:val="left"/>
      <w:pPr>
        <w:ind w:left="1500" w:hanging="42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num w:numId="1" w16cid:durableId="1480802861">
    <w:abstractNumId w:val="0"/>
  </w:num>
  <w:num w:numId="2" w16cid:durableId="721096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9A"/>
    <w:rsid w:val="00023B2E"/>
    <w:rsid w:val="000276DF"/>
    <w:rsid w:val="0003115E"/>
    <w:rsid w:val="0003436D"/>
    <w:rsid w:val="00041534"/>
    <w:rsid w:val="00043955"/>
    <w:rsid w:val="000673A7"/>
    <w:rsid w:val="000766DA"/>
    <w:rsid w:val="00076DC1"/>
    <w:rsid w:val="000C4338"/>
    <w:rsid w:val="000F66E3"/>
    <w:rsid w:val="000F68C6"/>
    <w:rsid w:val="00172479"/>
    <w:rsid w:val="00197370"/>
    <w:rsid w:val="001A3C44"/>
    <w:rsid w:val="001B295E"/>
    <w:rsid w:val="001B2CAC"/>
    <w:rsid w:val="001B41E3"/>
    <w:rsid w:val="001C6DBA"/>
    <w:rsid w:val="0020551D"/>
    <w:rsid w:val="0022037C"/>
    <w:rsid w:val="002557C3"/>
    <w:rsid w:val="00270CA1"/>
    <w:rsid w:val="00272E52"/>
    <w:rsid w:val="002816AD"/>
    <w:rsid w:val="00293E6D"/>
    <w:rsid w:val="00295C49"/>
    <w:rsid w:val="00296F41"/>
    <w:rsid w:val="002C4EB7"/>
    <w:rsid w:val="002D147E"/>
    <w:rsid w:val="00334082"/>
    <w:rsid w:val="0036181F"/>
    <w:rsid w:val="003651B2"/>
    <w:rsid w:val="00387C9A"/>
    <w:rsid w:val="003932AF"/>
    <w:rsid w:val="003A1AB3"/>
    <w:rsid w:val="003B59ED"/>
    <w:rsid w:val="003D2AAB"/>
    <w:rsid w:val="00425C88"/>
    <w:rsid w:val="00431D79"/>
    <w:rsid w:val="00434B9D"/>
    <w:rsid w:val="0044150E"/>
    <w:rsid w:val="00442E5F"/>
    <w:rsid w:val="00456ECD"/>
    <w:rsid w:val="00461B40"/>
    <w:rsid w:val="00462C15"/>
    <w:rsid w:val="00475F9A"/>
    <w:rsid w:val="00484164"/>
    <w:rsid w:val="004903EC"/>
    <w:rsid w:val="004A4CD0"/>
    <w:rsid w:val="004B65EC"/>
    <w:rsid w:val="004C5F32"/>
    <w:rsid w:val="004F03EC"/>
    <w:rsid w:val="00503143"/>
    <w:rsid w:val="00504243"/>
    <w:rsid w:val="005112A7"/>
    <w:rsid w:val="00514834"/>
    <w:rsid w:val="00522264"/>
    <w:rsid w:val="00531D27"/>
    <w:rsid w:val="00532A68"/>
    <w:rsid w:val="005968A7"/>
    <w:rsid w:val="005A5FBE"/>
    <w:rsid w:val="005B15C4"/>
    <w:rsid w:val="005B5971"/>
    <w:rsid w:val="005B6B84"/>
    <w:rsid w:val="005C55EB"/>
    <w:rsid w:val="00630875"/>
    <w:rsid w:val="00640C63"/>
    <w:rsid w:val="0064434F"/>
    <w:rsid w:val="00691597"/>
    <w:rsid w:val="006A1DF0"/>
    <w:rsid w:val="006B48FD"/>
    <w:rsid w:val="006D68FC"/>
    <w:rsid w:val="00704847"/>
    <w:rsid w:val="007207E3"/>
    <w:rsid w:val="007569AB"/>
    <w:rsid w:val="007740FE"/>
    <w:rsid w:val="00784F87"/>
    <w:rsid w:val="0079751E"/>
    <w:rsid w:val="00797730"/>
    <w:rsid w:val="007B13C1"/>
    <w:rsid w:val="007E2F93"/>
    <w:rsid w:val="007F5A27"/>
    <w:rsid w:val="007F7DB2"/>
    <w:rsid w:val="0080171D"/>
    <w:rsid w:val="00814442"/>
    <w:rsid w:val="00824A38"/>
    <w:rsid w:val="00833481"/>
    <w:rsid w:val="00877673"/>
    <w:rsid w:val="008A4354"/>
    <w:rsid w:val="008A5833"/>
    <w:rsid w:val="008B2B6A"/>
    <w:rsid w:val="008C7085"/>
    <w:rsid w:val="009365D3"/>
    <w:rsid w:val="00984B8C"/>
    <w:rsid w:val="00A03A08"/>
    <w:rsid w:val="00A63A5C"/>
    <w:rsid w:val="00AB0AD9"/>
    <w:rsid w:val="00AB6255"/>
    <w:rsid w:val="00AD5E56"/>
    <w:rsid w:val="00AE783D"/>
    <w:rsid w:val="00B35762"/>
    <w:rsid w:val="00B42292"/>
    <w:rsid w:val="00B51AFF"/>
    <w:rsid w:val="00BA6E49"/>
    <w:rsid w:val="00BB150E"/>
    <w:rsid w:val="00BE6428"/>
    <w:rsid w:val="00C17F9B"/>
    <w:rsid w:val="00C268C6"/>
    <w:rsid w:val="00C36EC4"/>
    <w:rsid w:val="00C60471"/>
    <w:rsid w:val="00C617E2"/>
    <w:rsid w:val="00C80292"/>
    <w:rsid w:val="00C86C75"/>
    <w:rsid w:val="00CB2D71"/>
    <w:rsid w:val="00CB4EB6"/>
    <w:rsid w:val="00CB79E8"/>
    <w:rsid w:val="00D322E1"/>
    <w:rsid w:val="00D84E62"/>
    <w:rsid w:val="00DC59A7"/>
    <w:rsid w:val="00DD2E12"/>
    <w:rsid w:val="00DD6E4D"/>
    <w:rsid w:val="00DF55DE"/>
    <w:rsid w:val="00E762B1"/>
    <w:rsid w:val="00EA387C"/>
    <w:rsid w:val="00EB57EA"/>
    <w:rsid w:val="00EB629B"/>
    <w:rsid w:val="00EE757B"/>
    <w:rsid w:val="00EF3564"/>
    <w:rsid w:val="00F05BED"/>
    <w:rsid w:val="00F16086"/>
    <w:rsid w:val="00F2135D"/>
    <w:rsid w:val="00F53F80"/>
    <w:rsid w:val="00F70446"/>
    <w:rsid w:val="00F72595"/>
    <w:rsid w:val="00F73037"/>
    <w:rsid w:val="00F76AE4"/>
    <w:rsid w:val="00FA5114"/>
    <w:rsid w:val="00FD2C27"/>
    <w:rsid w:val="00FE69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8BA1"/>
  <w15:chartTrackingRefBased/>
  <w15:docId w15:val="{274375D1-7CE5-4E55-8131-115EFA33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968A7"/>
    <w:pPr>
      <w:ind w:left="720"/>
      <w:contextualSpacing/>
    </w:pPr>
  </w:style>
  <w:style w:type="paragraph" w:styleId="Pagrindinistekstas3">
    <w:name w:val="Body Text 3"/>
    <w:basedOn w:val="prastasis"/>
    <w:link w:val="Pagrindinistekstas3Diagrama"/>
    <w:rsid w:val="008B2B6A"/>
    <w:pPr>
      <w:widowControl w:val="0"/>
      <w:suppressAutoHyphens/>
      <w:autoSpaceDN w:val="0"/>
      <w:spacing w:after="0" w:line="360" w:lineRule="auto"/>
      <w:jc w:val="both"/>
      <w:textAlignment w:val="baseline"/>
    </w:pPr>
    <w:rPr>
      <w:rFonts w:eastAsia="Lucida Sans Unicode" w:cs="Tahoma"/>
      <w:kern w:val="3"/>
      <w:sz w:val="28"/>
      <w:szCs w:val="24"/>
      <w:lang w:eastAsia="lt-LT"/>
    </w:rPr>
  </w:style>
  <w:style w:type="character" w:customStyle="1" w:styleId="Pagrindinistekstas3Diagrama">
    <w:name w:val="Pagrindinis tekstas 3 Diagrama"/>
    <w:basedOn w:val="Numatytasispastraiposriftas"/>
    <w:link w:val="Pagrindinistekstas3"/>
    <w:rsid w:val="008B2B6A"/>
    <w:rPr>
      <w:rFonts w:eastAsia="Lucida Sans Unicode" w:cs="Tahoma"/>
      <w:kern w:val="3"/>
      <w:sz w:val="28"/>
      <w:szCs w:val="24"/>
      <w:lang w:eastAsia="lt-LT"/>
    </w:rPr>
  </w:style>
  <w:style w:type="character" w:customStyle="1" w:styleId="x193iq5w">
    <w:name w:val="x193iq5w"/>
    <w:basedOn w:val="Numatytasispastraiposriftas"/>
    <w:rsid w:val="00F16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1439</TotalTime>
  <Pages>8</Pages>
  <Words>9758</Words>
  <Characters>5563</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dc:creator>
  <cp:keywords/>
  <dc:description/>
  <cp:lastModifiedBy>Sonata Visockienė</cp:lastModifiedBy>
  <cp:revision>93</cp:revision>
  <dcterms:created xsi:type="dcterms:W3CDTF">2023-04-19T11:02:00Z</dcterms:created>
  <dcterms:modified xsi:type="dcterms:W3CDTF">2025-02-25T11:26:00Z</dcterms:modified>
</cp:coreProperties>
</file>